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99" w:rsidRPr="00B6044B" w:rsidRDefault="00301D99" w:rsidP="00B6044B">
      <w:pPr>
        <w:ind w:firstLine="709"/>
        <w:jc w:val="center"/>
        <w:rPr>
          <w:b/>
          <w:sz w:val="28"/>
          <w:szCs w:val="28"/>
          <w:lang w:eastAsia="ru-RU"/>
        </w:rPr>
      </w:pPr>
      <w:r w:rsidRPr="009050D2">
        <w:rPr>
          <w:b/>
          <w:sz w:val="28"/>
          <w:szCs w:val="28"/>
          <w:lang w:eastAsia="ru-RU"/>
        </w:rPr>
        <w:t xml:space="preserve">Меры </w:t>
      </w:r>
      <w:r>
        <w:rPr>
          <w:b/>
          <w:sz w:val="28"/>
          <w:szCs w:val="28"/>
          <w:lang w:eastAsia="ru-RU"/>
        </w:rPr>
        <w:t>государственной поддержки</w:t>
      </w:r>
      <w:r w:rsidRPr="009050D2">
        <w:rPr>
          <w:b/>
          <w:sz w:val="28"/>
          <w:szCs w:val="28"/>
          <w:lang w:eastAsia="ru-RU"/>
        </w:rPr>
        <w:t>, предоставляемы</w:t>
      </w:r>
      <w:r>
        <w:rPr>
          <w:b/>
          <w:sz w:val="28"/>
          <w:szCs w:val="28"/>
          <w:lang w:eastAsia="ru-RU"/>
        </w:rPr>
        <w:t>е</w:t>
      </w:r>
      <w:r w:rsidRPr="009050D2">
        <w:rPr>
          <w:b/>
          <w:sz w:val="28"/>
          <w:szCs w:val="28"/>
          <w:lang w:eastAsia="ru-RU"/>
        </w:rPr>
        <w:t xml:space="preserve"> </w:t>
      </w:r>
      <w:r w:rsidR="00B6044B">
        <w:rPr>
          <w:b/>
          <w:sz w:val="28"/>
          <w:szCs w:val="28"/>
          <w:lang w:eastAsia="ru-RU"/>
        </w:rPr>
        <w:t xml:space="preserve">отдельным категориям </w:t>
      </w:r>
      <w:r w:rsidRPr="009050D2">
        <w:rPr>
          <w:b/>
          <w:sz w:val="28"/>
          <w:szCs w:val="28"/>
          <w:lang w:eastAsia="ru-RU"/>
        </w:rPr>
        <w:t>граждан, проживающи</w:t>
      </w:r>
      <w:r w:rsidR="00B6044B">
        <w:rPr>
          <w:b/>
          <w:sz w:val="28"/>
          <w:szCs w:val="28"/>
          <w:lang w:eastAsia="ru-RU"/>
        </w:rPr>
        <w:t>х</w:t>
      </w:r>
      <w:r w:rsidRPr="009050D2">
        <w:rPr>
          <w:b/>
          <w:sz w:val="28"/>
          <w:szCs w:val="28"/>
          <w:lang w:eastAsia="ru-RU"/>
        </w:rPr>
        <w:t xml:space="preserve"> </w:t>
      </w:r>
      <w:proofErr w:type="gramStart"/>
      <w:r w:rsidR="00B6044B">
        <w:rPr>
          <w:b/>
          <w:sz w:val="28"/>
          <w:szCs w:val="28"/>
          <w:lang w:eastAsia="ru-RU"/>
        </w:rPr>
        <w:t>в</w:t>
      </w:r>
      <w:proofErr w:type="gramEnd"/>
      <w:r w:rsidRPr="009050D2">
        <w:rPr>
          <w:b/>
          <w:sz w:val="28"/>
          <w:szCs w:val="28"/>
          <w:lang w:eastAsia="ru-RU"/>
        </w:rPr>
        <w:t xml:space="preserve"> </w:t>
      </w:r>
      <w:proofErr w:type="gramStart"/>
      <w:r w:rsidRPr="009050D2">
        <w:rPr>
          <w:b/>
          <w:sz w:val="28"/>
          <w:szCs w:val="28"/>
          <w:lang w:eastAsia="ru-RU"/>
        </w:rPr>
        <w:t>Ханты-Мансий</w:t>
      </w:r>
      <w:r w:rsidR="00B6044B">
        <w:rPr>
          <w:b/>
          <w:sz w:val="28"/>
          <w:szCs w:val="28"/>
          <w:lang w:eastAsia="ru-RU"/>
        </w:rPr>
        <w:t>ском</w:t>
      </w:r>
      <w:proofErr w:type="gramEnd"/>
      <w:r w:rsidR="00B6044B">
        <w:rPr>
          <w:b/>
          <w:sz w:val="28"/>
          <w:szCs w:val="28"/>
          <w:lang w:eastAsia="ru-RU"/>
        </w:rPr>
        <w:t xml:space="preserve"> автономном округе – Югре</w:t>
      </w:r>
    </w:p>
    <w:p w:rsidR="00301D99" w:rsidRDefault="00301D99" w:rsidP="00301D99">
      <w:pPr>
        <w:spacing w:line="360" w:lineRule="auto"/>
        <w:ind w:firstLine="709"/>
        <w:jc w:val="both"/>
        <w:rPr>
          <w:sz w:val="28"/>
          <w:szCs w:val="28"/>
          <w:lang w:eastAsia="ru-RU"/>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4"/>
        <w:gridCol w:w="3261"/>
        <w:gridCol w:w="4678"/>
        <w:gridCol w:w="2126"/>
        <w:gridCol w:w="4820"/>
      </w:tblGrid>
      <w:tr w:rsidR="00301D99" w:rsidRPr="004C0C55" w:rsidTr="00A43E0F">
        <w:trPr>
          <w:trHeight w:val="691"/>
        </w:trPr>
        <w:tc>
          <w:tcPr>
            <w:tcW w:w="15735" w:type="dxa"/>
            <w:gridSpan w:val="6"/>
            <w:shd w:val="clear" w:color="auto" w:fill="auto"/>
          </w:tcPr>
          <w:p w:rsidR="00301D99" w:rsidRPr="004C0C55" w:rsidRDefault="00301D99" w:rsidP="00CC573B">
            <w:pPr>
              <w:jc w:val="center"/>
              <w:rPr>
                <w:rFonts w:eastAsia="Calibri"/>
                <w:b/>
                <w:sz w:val="22"/>
                <w:szCs w:val="22"/>
              </w:rPr>
            </w:pPr>
          </w:p>
          <w:p w:rsidR="00301D99" w:rsidRPr="004C0C55" w:rsidRDefault="00301D99" w:rsidP="00CC573B">
            <w:pPr>
              <w:jc w:val="center"/>
              <w:rPr>
                <w:rFonts w:eastAsia="Calibri"/>
                <w:b/>
                <w:sz w:val="22"/>
                <w:szCs w:val="22"/>
              </w:rPr>
            </w:pPr>
            <w:r w:rsidRPr="004C0C55">
              <w:rPr>
                <w:rFonts w:eastAsia="Calibri"/>
                <w:b/>
                <w:sz w:val="22"/>
                <w:szCs w:val="22"/>
              </w:rPr>
              <w:t>Мер</w:t>
            </w:r>
            <w:r w:rsidR="00A73EC4" w:rsidRPr="004C0C55">
              <w:rPr>
                <w:rFonts w:eastAsia="Calibri"/>
                <w:b/>
                <w:sz w:val="22"/>
                <w:szCs w:val="22"/>
              </w:rPr>
              <w:t>ы</w:t>
            </w:r>
            <w:r w:rsidRPr="004C0C55">
              <w:rPr>
                <w:rFonts w:eastAsia="Calibri"/>
                <w:b/>
                <w:sz w:val="22"/>
                <w:szCs w:val="22"/>
              </w:rPr>
              <w:t xml:space="preserve"> государственной поддержки, предоставляемые за счет средств федерального бюджета</w:t>
            </w:r>
          </w:p>
          <w:p w:rsidR="00301D99" w:rsidRPr="004C0C55" w:rsidRDefault="00301D99" w:rsidP="00CC573B">
            <w:pPr>
              <w:jc w:val="center"/>
              <w:rPr>
                <w:rFonts w:eastAsia="Calibri"/>
                <w:b/>
                <w:sz w:val="22"/>
                <w:szCs w:val="22"/>
              </w:rPr>
            </w:pPr>
          </w:p>
        </w:tc>
      </w:tr>
      <w:tr w:rsidR="00301D99" w:rsidRPr="004C0C55" w:rsidTr="004D336B">
        <w:tc>
          <w:tcPr>
            <w:tcW w:w="566" w:type="dxa"/>
            <w:shd w:val="clear" w:color="auto" w:fill="auto"/>
          </w:tcPr>
          <w:p w:rsidR="00301D99" w:rsidRPr="004C0C55" w:rsidRDefault="00301D99" w:rsidP="00CC573B">
            <w:pPr>
              <w:jc w:val="center"/>
              <w:rPr>
                <w:rFonts w:eastAsia="Calibri"/>
                <w:b/>
                <w:sz w:val="22"/>
                <w:szCs w:val="22"/>
              </w:rPr>
            </w:pPr>
            <w:r w:rsidRPr="004C0C55">
              <w:rPr>
                <w:rFonts w:eastAsia="Calibri"/>
                <w:b/>
                <w:sz w:val="22"/>
                <w:szCs w:val="22"/>
              </w:rPr>
              <w:t>№</w:t>
            </w:r>
          </w:p>
          <w:p w:rsidR="00301D99" w:rsidRPr="004C0C55" w:rsidRDefault="00301D99" w:rsidP="00CC573B">
            <w:pPr>
              <w:jc w:val="center"/>
              <w:rPr>
                <w:rFonts w:eastAsia="Calibri"/>
                <w:b/>
                <w:sz w:val="22"/>
                <w:szCs w:val="22"/>
              </w:rPr>
            </w:pPr>
            <w:proofErr w:type="gramStart"/>
            <w:r w:rsidRPr="004C0C55">
              <w:rPr>
                <w:rFonts w:eastAsia="Calibri"/>
                <w:b/>
                <w:sz w:val="22"/>
                <w:szCs w:val="22"/>
              </w:rPr>
              <w:t>п</w:t>
            </w:r>
            <w:proofErr w:type="gramEnd"/>
            <w:r w:rsidRPr="004C0C55">
              <w:rPr>
                <w:rFonts w:eastAsia="Calibri"/>
                <w:b/>
                <w:sz w:val="22"/>
                <w:szCs w:val="22"/>
              </w:rPr>
              <w:t>/п</w:t>
            </w:r>
          </w:p>
        </w:tc>
        <w:tc>
          <w:tcPr>
            <w:tcW w:w="3545" w:type="dxa"/>
            <w:gridSpan w:val="2"/>
            <w:shd w:val="clear" w:color="auto" w:fill="auto"/>
          </w:tcPr>
          <w:p w:rsidR="00301D99" w:rsidRPr="004C0C55" w:rsidRDefault="00301D99" w:rsidP="00CC573B">
            <w:pPr>
              <w:jc w:val="center"/>
              <w:rPr>
                <w:rFonts w:eastAsia="Calibri"/>
                <w:b/>
                <w:sz w:val="22"/>
                <w:szCs w:val="22"/>
              </w:rPr>
            </w:pPr>
            <w:r w:rsidRPr="004C0C55">
              <w:rPr>
                <w:rFonts w:eastAsia="Calibri"/>
                <w:b/>
                <w:sz w:val="22"/>
                <w:szCs w:val="22"/>
              </w:rPr>
              <w:t>Категория граждан</w:t>
            </w:r>
          </w:p>
        </w:tc>
        <w:tc>
          <w:tcPr>
            <w:tcW w:w="4678" w:type="dxa"/>
            <w:shd w:val="clear" w:color="auto" w:fill="auto"/>
          </w:tcPr>
          <w:p w:rsidR="00301D99" w:rsidRPr="004C0C55" w:rsidRDefault="00301D99" w:rsidP="00CC573B">
            <w:pPr>
              <w:jc w:val="center"/>
              <w:rPr>
                <w:rFonts w:eastAsia="Calibri"/>
                <w:b/>
                <w:sz w:val="22"/>
                <w:szCs w:val="22"/>
              </w:rPr>
            </w:pPr>
            <w:r w:rsidRPr="004C0C55">
              <w:rPr>
                <w:rFonts w:eastAsia="Calibri"/>
                <w:b/>
                <w:sz w:val="22"/>
                <w:szCs w:val="22"/>
              </w:rPr>
              <w:t>Мера государственной поддержки и ее размер</w:t>
            </w:r>
          </w:p>
        </w:tc>
        <w:tc>
          <w:tcPr>
            <w:tcW w:w="2126" w:type="dxa"/>
            <w:shd w:val="clear" w:color="auto" w:fill="auto"/>
          </w:tcPr>
          <w:p w:rsidR="00301D99" w:rsidRPr="004C0C55" w:rsidRDefault="00301D99" w:rsidP="00CC573B">
            <w:pPr>
              <w:jc w:val="center"/>
              <w:rPr>
                <w:rFonts w:eastAsia="Calibri"/>
                <w:b/>
                <w:sz w:val="22"/>
                <w:szCs w:val="22"/>
              </w:rPr>
            </w:pPr>
            <w:r w:rsidRPr="004C0C55">
              <w:rPr>
                <w:rFonts w:eastAsia="Calibri"/>
                <w:b/>
                <w:sz w:val="22"/>
                <w:szCs w:val="22"/>
              </w:rPr>
              <w:t xml:space="preserve">Уполномоченный орган </w:t>
            </w:r>
          </w:p>
        </w:tc>
        <w:tc>
          <w:tcPr>
            <w:tcW w:w="4820" w:type="dxa"/>
            <w:shd w:val="clear" w:color="auto" w:fill="auto"/>
          </w:tcPr>
          <w:p w:rsidR="00301D99" w:rsidRPr="004C0C55" w:rsidRDefault="00E348E9" w:rsidP="00CC573B">
            <w:pPr>
              <w:jc w:val="center"/>
              <w:rPr>
                <w:rFonts w:eastAsia="Calibri"/>
                <w:b/>
                <w:sz w:val="22"/>
                <w:szCs w:val="22"/>
              </w:rPr>
            </w:pPr>
            <w:r w:rsidRPr="004C0C55">
              <w:rPr>
                <w:rFonts w:eastAsia="Calibri"/>
                <w:b/>
                <w:sz w:val="22"/>
                <w:szCs w:val="22"/>
              </w:rPr>
              <w:t>Правовое регулирование</w:t>
            </w:r>
          </w:p>
        </w:tc>
      </w:tr>
      <w:tr w:rsidR="00301D99" w:rsidRPr="004C0C55" w:rsidTr="004D336B">
        <w:tc>
          <w:tcPr>
            <w:tcW w:w="566" w:type="dxa"/>
            <w:shd w:val="clear" w:color="auto" w:fill="auto"/>
          </w:tcPr>
          <w:p w:rsidR="00301D99" w:rsidRPr="004C0C55" w:rsidRDefault="0052465C" w:rsidP="00CC573B">
            <w:pPr>
              <w:jc w:val="center"/>
              <w:rPr>
                <w:rFonts w:eastAsia="Calibri"/>
                <w:sz w:val="22"/>
                <w:szCs w:val="22"/>
              </w:rPr>
            </w:pPr>
            <w:r w:rsidRPr="004C0C55">
              <w:rPr>
                <w:rFonts w:eastAsia="Calibri"/>
                <w:sz w:val="22"/>
                <w:szCs w:val="22"/>
              </w:rPr>
              <w:t>1.</w:t>
            </w:r>
          </w:p>
        </w:tc>
        <w:tc>
          <w:tcPr>
            <w:tcW w:w="3545" w:type="dxa"/>
            <w:gridSpan w:val="2"/>
            <w:shd w:val="clear" w:color="auto" w:fill="auto"/>
          </w:tcPr>
          <w:p w:rsid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Ветераны и инвалиды Великой Отечественной войны 1941-1945 годов, члены семей погибших (умерших) инвалидов и участников Великой Отечественной войны 1941-1945 годов</w:t>
            </w:r>
            <w:r w:rsidR="00E348E9" w:rsidRPr="004C0C55">
              <w:rPr>
                <w:rFonts w:eastAsia="Calibri"/>
                <w:sz w:val="22"/>
                <w:szCs w:val="22"/>
                <w:lang w:eastAsia="ru-RU"/>
              </w:rPr>
              <w:t>, нуждающиеся в улучшении жилищных условий</w:t>
            </w:r>
          </w:p>
          <w:p w:rsidR="00301D99" w:rsidRPr="004C0C55" w:rsidRDefault="00301D99" w:rsidP="00ED373F">
            <w:pPr>
              <w:suppressAutoHyphens w:val="0"/>
              <w:autoSpaceDE w:val="0"/>
              <w:autoSpaceDN w:val="0"/>
              <w:adjustRightInd w:val="0"/>
              <w:jc w:val="both"/>
              <w:rPr>
                <w:rFonts w:eastAsia="Calibri"/>
                <w:sz w:val="22"/>
                <w:szCs w:val="22"/>
                <w:lang w:eastAsia="ru-RU"/>
              </w:rPr>
            </w:pPr>
          </w:p>
        </w:tc>
        <w:tc>
          <w:tcPr>
            <w:tcW w:w="4678" w:type="dxa"/>
            <w:shd w:val="clear" w:color="auto" w:fill="auto"/>
          </w:tcPr>
          <w:p w:rsidR="0052465C" w:rsidRPr="004C0C55" w:rsidRDefault="00A73EC4"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Государственная поддержка предоставляется в одной из форм по выбору гражданина</w:t>
            </w:r>
            <w:r w:rsidR="0052465C" w:rsidRPr="004C0C55">
              <w:rPr>
                <w:rFonts w:eastAsia="Calibri"/>
                <w:sz w:val="22"/>
                <w:szCs w:val="22"/>
                <w:lang w:eastAsia="ru-RU"/>
              </w:rPr>
              <w:t>:</w:t>
            </w:r>
          </w:p>
          <w:p w:rsidR="0052465C" w:rsidRPr="004C0C55" w:rsidRDefault="0052465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1) п</w:t>
            </w:r>
            <w:r w:rsidR="00A73EC4" w:rsidRPr="004C0C55">
              <w:rPr>
                <w:rFonts w:eastAsia="Calibri"/>
                <w:sz w:val="22"/>
                <w:szCs w:val="22"/>
                <w:lang w:eastAsia="ru-RU"/>
              </w:rPr>
              <w:t>редоставление жилого</w:t>
            </w:r>
            <w:r w:rsidR="00301D99" w:rsidRPr="004C0C55">
              <w:rPr>
                <w:rFonts w:eastAsia="Calibri"/>
                <w:sz w:val="22"/>
                <w:szCs w:val="22"/>
                <w:lang w:eastAsia="ru-RU"/>
              </w:rPr>
              <w:t xml:space="preserve"> помещени</w:t>
            </w:r>
            <w:r w:rsidR="00A73EC4" w:rsidRPr="004C0C55">
              <w:rPr>
                <w:rFonts w:eastAsia="Calibri"/>
                <w:sz w:val="22"/>
                <w:szCs w:val="22"/>
                <w:lang w:eastAsia="ru-RU"/>
              </w:rPr>
              <w:t>я</w:t>
            </w:r>
            <w:r w:rsidR="00301D99" w:rsidRPr="004C0C55">
              <w:rPr>
                <w:rFonts w:eastAsia="Calibri"/>
                <w:sz w:val="22"/>
                <w:szCs w:val="22"/>
                <w:lang w:eastAsia="ru-RU"/>
              </w:rPr>
              <w:t xml:space="preserve"> по договор</w:t>
            </w:r>
            <w:r w:rsidR="00A73EC4" w:rsidRPr="004C0C55">
              <w:rPr>
                <w:rFonts w:eastAsia="Calibri"/>
                <w:sz w:val="22"/>
                <w:szCs w:val="22"/>
                <w:lang w:eastAsia="ru-RU"/>
              </w:rPr>
              <w:t>у</w:t>
            </w:r>
            <w:r w:rsidR="00301D99" w:rsidRPr="004C0C55">
              <w:rPr>
                <w:rFonts w:eastAsia="Calibri"/>
                <w:sz w:val="22"/>
                <w:szCs w:val="22"/>
                <w:lang w:eastAsia="ru-RU"/>
              </w:rPr>
              <w:t xml:space="preserve"> социального найма</w:t>
            </w:r>
            <w:r w:rsidR="00A73EC4" w:rsidRPr="004C0C55">
              <w:rPr>
                <w:rFonts w:eastAsia="Calibri"/>
                <w:sz w:val="22"/>
                <w:szCs w:val="22"/>
                <w:lang w:eastAsia="ru-RU"/>
              </w:rPr>
              <w:t xml:space="preserve"> по норме </w:t>
            </w:r>
            <w:r w:rsidR="00A73EC4" w:rsidRPr="004C0C55">
              <w:rPr>
                <w:bCs/>
                <w:sz w:val="22"/>
                <w:szCs w:val="22"/>
              </w:rPr>
              <w:t>36 кв. метров общей площади жилого помещения</w:t>
            </w:r>
            <w:r w:rsidRPr="004C0C55">
              <w:rPr>
                <w:rFonts w:eastAsia="Calibri"/>
                <w:sz w:val="22"/>
                <w:szCs w:val="22"/>
                <w:lang w:eastAsia="ru-RU"/>
              </w:rPr>
              <w:t>;</w:t>
            </w:r>
            <w:r w:rsidR="00301D99" w:rsidRPr="004C0C55">
              <w:rPr>
                <w:rFonts w:eastAsia="Calibri"/>
                <w:sz w:val="22"/>
                <w:szCs w:val="22"/>
                <w:lang w:eastAsia="ru-RU"/>
              </w:rPr>
              <w:t xml:space="preserve"> </w:t>
            </w:r>
          </w:p>
          <w:p w:rsidR="00301D99" w:rsidRPr="004C0C55" w:rsidRDefault="0052465C" w:rsidP="00CC573B">
            <w:pPr>
              <w:suppressAutoHyphens w:val="0"/>
              <w:autoSpaceDE w:val="0"/>
              <w:autoSpaceDN w:val="0"/>
              <w:adjustRightInd w:val="0"/>
              <w:jc w:val="both"/>
              <w:rPr>
                <w:sz w:val="22"/>
                <w:szCs w:val="22"/>
              </w:rPr>
            </w:pPr>
            <w:r w:rsidRPr="004C0C55">
              <w:rPr>
                <w:rFonts w:eastAsia="Calibri"/>
                <w:sz w:val="22"/>
                <w:szCs w:val="22"/>
                <w:lang w:eastAsia="ru-RU"/>
              </w:rPr>
              <w:t xml:space="preserve">2) </w:t>
            </w:r>
            <w:r w:rsidR="00301D99" w:rsidRPr="004C0C55">
              <w:rPr>
                <w:rFonts w:eastAsia="Calibri"/>
                <w:sz w:val="22"/>
                <w:szCs w:val="22"/>
                <w:lang w:eastAsia="ru-RU"/>
              </w:rPr>
              <w:t>единовременн</w:t>
            </w:r>
            <w:r w:rsidRPr="004C0C55">
              <w:rPr>
                <w:rFonts w:eastAsia="Calibri"/>
                <w:sz w:val="22"/>
                <w:szCs w:val="22"/>
                <w:lang w:eastAsia="ru-RU"/>
              </w:rPr>
              <w:t>ая</w:t>
            </w:r>
            <w:r w:rsidR="00301D99" w:rsidRPr="004C0C55">
              <w:rPr>
                <w:rFonts w:eastAsia="Calibri"/>
                <w:sz w:val="22"/>
                <w:szCs w:val="22"/>
                <w:lang w:eastAsia="ru-RU"/>
              </w:rPr>
              <w:t xml:space="preserve"> денежн</w:t>
            </w:r>
            <w:r w:rsidRPr="004C0C55">
              <w:rPr>
                <w:rFonts w:eastAsia="Calibri"/>
                <w:sz w:val="22"/>
                <w:szCs w:val="22"/>
                <w:lang w:eastAsia="ru-RU"/>
              </w:rPr>
              <w:t>ая</w:t>
            </w:r>
            <w:r w:rsidR="00301D99" w:rsidRPr="004C0C55">
              <w:rPr>
                <w:rFonts w:eastAsia="Calibri"/>
                <w:sz w:val="22"/>
                <w:szCs w:val="22"/>
                <w:lang w:eastAsia="ru-RU"/>
              </w:rPr>
              <w:t xml:space="preserve"> выплат</w:t>
            </w:r>
            <w:r w:rsidRPr="004C0C55">
              <w:rPr>
                <w:rFonts w:eastAsia="Calibri"/>
                <w:sz w:val="22"/>
                <w:szCs w:val="22"/>
                <w:lang w:eastAsia="ru-RU"/>
              </w:rPr>
              <w:t>а</w:t>
            </w:r>
            <w:r w:rsidR="00301D99" w:rsidRPr="004C0C55">
              <w:rPr>
                <w:rFonts w:eastAsia="Calibri"/>
                <w:sz w:val="22"/>
                <w:szCs w:val="22"/>
                <w:lang w:eastAsia="ru-RU"/>
              </w:rPr>
              <w:t xml:space="preserve"> на приобретение жил</w:t>
            </w:r>
            <w:r w:rsidR="00A73EC4" w:rsidRPr="004C0C55">
              <w:rPr>
                <w:rFonts w:eastAsia="Calibri"/>
                <w:sz w:val="22"/>
                <w:szCs w:val="22"/>
                <w:lang w:eastAsia="ru-RU"/>
              </w:rPr>
              <w:t>ого</w:t>
            </w:r>
            <w:r w:rsidR="00301D99" w:rsidRPr="004C0C55">
              <w:rPr>
                <w:rFonts w:eastAsia="Calibri"/>
                <w:sz w:val="22"/>
                <w:szCs w:val="22"/>
                <w:lang w:eastAsia="ru-RU"/>
              </w:rPr>
              <w:t xml:space="preserve"> помещени</w:t>
            </w:r>
            <w:r w:rsidR="00A73EC4" w:rsidRPr="004C0C55">
              <w:rPr>
                <w:rFonts w:eastAsia="Calibri"/>
                <w:sz w:val="22"/>
                <w:szCs w:val="22"/>
                <w:lang w:eastAsia="ru-RU"/>
              </w:rPr>
              <w:t xml:space="preserve">я в размере, рассчитанном исходя </w:t>
            </w:r>
            <w:r w:rsidR="00301D99" w:rsidRPr="004C0C55">
              <w:rPr>
                <w:sz w:val="22"/>
                <w:szCs w:val="22"/>
              </w:rPr>
              <w:t>из</w:t>
            </w:r>
            <w:r w:rsidR="00301D99" w:rsidRPr="004C0C55">
              <w:rPr>
                <w:bCs/>
                <w:sz w:val="22"/>
                <w:szCs w:val="22"/>
              </w:rPr>
              <w:t xml:space="preserve"> </w:t>
            </w:r>
            <w:r w:rsidR="00301D99" w:rsidRPr="004C0C55">
              <w:rPr>
                <w:sz w:val="22"/>
                <w:szCs w:val="22"/>
              </w:rPr>
              <w:t>общей площади жилого помещения 47 кв. м. (</w:t>
            </w:r>
            <w:r w:rsidR="00A73EC4" w:rsidRPr="004C0C55">
              <w:rPr>
                <w:sz w:val="22"/>
                <w:szCs w:val="22"/>
              </w:rPr>
              <w:t>при</w:t>
            </w:r>
            <w:r w:rsidR="00301D99" w:rsidRPr="004C0C55">
              <w:rPr>
                <w:sz w:val="22"/>
                <w:szCs w:val="22"/>
              </w:rPr>
              <w:t xml:space="preserve"> приобрет</w:t>
            </w:r>
            <w:r w:rsidR="00A73EC4" w:rsidRPr="004C0C55">
              <w:rPr>
                <w:sz w:val="22"/>
                <w:szCs w:val="22"/>
              </w:rPr>
              <w:t xml:space="preserve">ении </w:t>
            </w:r>
            <w:r w:rsidR="00301D99" w:rsidRPr="004C0C55">
              <w:rPr>
                <w:sz w:val="22"/>
                <w:szCs w:val="22"/>
              </w:rPr>
              <w:t>жиль</w:t>
            </w:r>
            <w:r w:rsidR="00A73EC4" w:rsidRPr="004C0C55">
              <w:rPr>
                <w:sz w:val="22"/>
                <w:szCs w:val="22"/>
              </w:rPr>
              <w:t>я</w:t>
            </w:r>
            <w:r w:rsidR="00301D99" w:rsidRPr="004C0C55">
              <w:rPr>
                <w:sz w:val="22"/>
                <w:szCs w:val="22"/>
              </w:rPr>
              <w:t xml:space="preserve"> за пределами автономного округа </w:t>
            </w:r>
            <w:r w:rsidR="00A73EC4" w:rsidRPr="004C0C55">
              <w:rPr>
                <w:sz w:val="22"/>
                <w:szCs w:val="22"/>
              </w:rPr>
              <w:t xml:space="preserve">- </w:t>
            </w:r>
            <w:r w:rsidR="00301D99" w:rsidRPr="004C0C55">
              <w:rPr>
                <w:sz w:val="22"/>
                <w:szCs w:val="22"/>
              </w:rPr>
              <w:t>36 кв.</w:t>
            </w:r>
            <w:r w:rsidR="00A73EC4" w:rsidRPr="004C0C55">
              <w:rPr>
                <w:sz w:val="22"/>
                <w:szCs w:val="22"/>
              </w:rPr>
              <w:t xml:space="preserve"> </w:t>
            </w:r>
            <w:r w:rsidR="00301D99" w:rsidRPr="004C0C55">
              <w:rPr>
                <w:sz w:val="22"/>
                <w:szCs w:val="22"/>
              </w:rPr>
              <w:t>м.) и средней рыночной стоимости одного квадратного метра общей площади жилого помещения по субъекту Российской Федерации, устанавливаемой Минстроем России</w:t>
            </w:r>
            <w:r w:rsidR="00E348E9" w:rsidRPr="004C0C55">
              <w:rPr>
                <w:sz w:val="22"/>
                <w:szCs w:val="22"/>
              </w:rPr>
              <w:t>.</w:t>
            </w:r>
            <w:r w:rsidR="00301D99" w:rsidRPr="004C0C55">
              <w:rPr>
                <w:sz w:val="22"/>
                <w:szCs w:val="22"/>
              </w:rPr>
              <w:t xml:space="preserve"> </w:t>
            </w:r>
          </w:p>
        </w:tc>
        <w:tc>
          <w:tcPr>
            <w:tcW w:w="2126" w:type="dxa"/>
            <w:shd w:val="clear" w:color="auto" w:fill="auto"/>
          </w:tcPr>
          <w:p w:rsidR="00384975" w:rsidRDefault="00384975" w:rsidP="00CC573B">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384975" w:rsidRPr="004C0C5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вторник – четверг с 9.00 до 11.00</w:t>
            </w:r>
          </w:p>
        </w:tc>
        <w:tc>
          <w:tcPr>
            <w:tcW w:w="4820" w:type="dxa"/>
            <w:shd w:val="clear" w:color="auto" w:fill="auto"/>
          </w:tcPr>
          <w:p w:rsidR="00301D99" w:rsidRPr="004C0C55" w:rsidRDefault="00301D99"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Указ Президента Российской Федерации от 7 мая 2008 года № 714 «Об обеспечении жильем ветеранов Великой Отечественной войны 1941 - 1945 годов»;</w:t>
            </w:r>
          </w:p>
          <w:p w:rsidR="00301D99"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Федеральный закон от 12 января 1995 года № 5-ФЗ «О ветеранах»;</w:t>
            </w:r>
          </w:p>
          <w:p w:rsidR="00A73EC4" w:rsidRPr="004C0C55" w:rsidRDefault="00A73EC4"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w:t>
            </w:r>
          </w:p>
          <w:p w:rsidR="00BE66B8" w:rsidRPr="004C0C55" w:rsidRDefault="00B6044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Закон</w:t>
            </w:r>
            <w:r w:rsidR="00BE66B8" w:rsidRPr="004C0C55">
              <w:rPr>
                <w:rFonts w:eastAsia="Calibri"/>
                <w:sz w:val="22"/>
                <w:szCs w:val="22"/>
                <w:lang w:eastAsia="ru-RU"/>
              </w:rPr>
              <w:t xml:space="preserve">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301D99" w:rsidRPr="004C0C55" w:rsidRDefault="00A73EC4"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w:t>
            </w:r>
            <w:r w:rsidR="00301D99" w:rsidRPr="004C0C55">
              <w:rPr>
                <w:rFonts w:eastAsia="Calibri"/>
                <w:sz w:val="22"/>
                <w:szCs w:val="22"/>
                <w:lang w:eastAsia="ru-RU"/>
              </w:rPr>
              <w:lastRenderedPageBreak/>
              <w:t>Мансийского автономного округа – Югры в 2014 – 2020 годах»</w:t>
            </w:r>
            <w:r w:rsidRPr="004C0C55">
              <w:rPr>
                <w:rFonts w:eastAsia="Calibri"/>
                <w:sz w:val="22"/>
                <w:szCs w:val="22"/>
                <w:lang w:eastAsia="ru-RU"/>
              </w:rPr>
              <w:t xml:space="preserve"> (Порядок 18). </w:t>
            </w:r>
          </w:p>
        </w:tc>
      </w:tr>
      <w:tr w:rsidR="00301D99" w:rsidRPr="004C0C55" w:rsidTr="004D336B">
        <w:tc>
          <w:tcPr>
            <w:tcW w:w="566" w:type="dxa"/>
            <w:shd w:val="clear" w:color="auto" w:fill="auto"/>
          </w:tcPr>
          <w:p w:rsidR="00301D99" w:rsidRPr="004C0C55" w:rsidRDefault="00A73EC4" w:rsidP="00CC573B">
            <w:pPr>
              <w:jc w:val="center"/>
              <w:rPr>
                <w:rFonts w:eastAsia="Calibri"/>
                <w:sz w:val="22"/>
                <w:szCs w:val="22"/>
              </w:rPr>
            </w:pPr>
            <w:r w:rsidRPr="004C0C55">
              <w:rPr>
                <w:rFonts w:eastAsia="Calibri"/>
                <w:sz w:val="22"/>
                <w:szCs w:val="22"/>
              </w:rPr>
              <w:lastRenderedPageBreak/>
              <w:t>2</w:t>
            </w:r>
            <w:r w:rsidR="00301D99" w:rsidRPr="004C0C55">
              <w:rPr>
                <w:rFonts w:eastAsia="Calibri"/>
                <w:sz w:val="22"/>
                <w:szCs w:val="22"/>
              </w:rPr>
              <w:t>.</w:t>
            </w:r>
          </w:p>
        </w:tc>
        <w:tc>
          <w:tcPr>
            <w:tcW w:w="3545" w:type="dxa"/>
            <w:gridSpan w:val="2"/>
            <w:shd w:val="clear" w:color="auto" w:fill="auto"/>
          </w:tcPr>
          <w:p w:rsidR="00ED373F" w:rsidRPr="00ED373F" w:rsidRDefault="00301D99" w:rsidP="00CC573B">
            <w:pPr>
              <w:suppressAutoHyphens w:val="0"/>
              <w:autoSpaceDE w:val="0"/>
              <w:autoSpaceDN w:val="0"/>
              <w:adjustRightInd w:val="0"/>
              <w:jc w:val="both"/>
              <w:rPr>
                <w:rFonts w:eastAsia="Calibri"/>
                <w:sz w:val="22"/>
                <w:szCs w:val="22"/>
                <w:lang w:eastAsia="ru-RU"/>
              </w:rPr>
            </w:pPr>
            <w:r w:rsidRPr="00ED373F">
              <w:rPr>
                <w:rFonts w:eastAsia="Calibri"/>
                <w:sz w:val="22"/>
                <w:szCs w:val="22"/>
                <w:lang w:eastAsia="ru-RU"/>
              </w:rPr>
              <w:t>Ветераны и инвалиды боевых действий, члены семей погибших (умерших) ветеранов и инвалидов боевых действий, инвалиды, семьи, имеющие детей – инвалидов, нуждающи</w:t>
            </w:r>
            <w:r w:rsidR="00E348E9" w:rsidRPr="00ED373F">
              <w:rPr>
                <w:rFonts w:eastAsia="Calibri"/>
                <w:sz w:val="22"/>
                <w:szCs w:val="22"/>
                <w:lang w:eastAsia="ru-RU"/>
              </w:rPr>
              <w:t>е</w:t>
            </w:r>
            <w:r w:rsidRPr="00ED373F">
              <w:rPr>
                <w:rFonts w:eastAsia="Calibri"/>
                <w:sz w:val="22"/>
                <w:szCs w:val="22"/>
                <w:lang w:eastAsia="ru-RU"/>
              </w:rPr>
              <w:t>ся в улучшении</w:t>
            </w:r>
            <w:r w:rsidR="00E348E9" w:rsidRPr="00ED373F">
              <w:rPr>
                <w:rFonts w:eastAsia="Calibri"/>
                <w:sz w:val="22"/>
                <w:szCs w:val="22"/>
                <w:lang w:eastAsia="ru-RU"/>
              </w:rPr>
              <w:t xml:space="preserve"> жилищных условий</w:t>
            </w:r>
            <w:r w:rsidRPr="00ED373F">
              <w:rPr>
                <w:rFonts w:eastAsia="Calibri"/>
                <w:sz w:val="22"/>
                <w:szCs w:val="22"/>
                <w:lang w:eastAsia="ru-RU"/>
              </w:rPr>
              <w:t>, вставши</w:t>
            </w:r>
            <w:r w:rsidR="00E348E9" w:rsidRPr="00ED373F">
              <w:rPr>
                <w:rFonts w:eastAsia="Calibri"/>
                <w:sz w:val="22"/>
                <w:szCs w:val="22"/>
                <w:lang w:eastAsia="ru-RU"/>
              </w:rPr>
              <w:t>е</w:t>
            </w:r>
            <w:r w:rsidRPr="00ED373F">
              <w:rPr>
                <w:rFonts w:eastAsia="Calibri"/>
                <w:sz w:val="22"/>
                <w:szCs w:val="22"/>
                <w:lang w:eastAsia="ru-RU"/>
              </w:rPr>
              <w:t xml:space="preserve"> на учет до 1 января 2005 года</w:t>
            </w:r>
          </w:p>
          <w:p w:rsidR="00301D99" w:rsidRPr="00ED373F" w:rsidRDefault="00301D99" w:rsidP="00CC573B">
            <w:pPr>
              <w:suppressAutoHyphens w:val="0"/>
              <w:autoSpaceDE w:val="0"/>
              <w:autoSpaceDN w:val="0"/>
              <w:adjustRightInd w:val="0"/>
              <w:jc w:val="both"/>
              <w:rPr>
                <w:rFonts w:eastAsia="Calibri"/>
                <w:i/>
                <w:sz w:val="22"/>
                <w:szCs w:val="22"/>
                <w:lang w:eastAsia="ru-RU"/>
              </w:rPr>
            </w:pPr>
          </w:p>
        </w:tc>
        <w:tc>
          <w:tcPr>
            <w:tcW w:w="4678" w:type="dxa"/>
            <w:shd w:val="clear" w:color="auto" w:fill="auto"/>
          </w:tcPr>
          <w:p w:rsidR="00301D99" w:rsidRPr="004C0C55" w:rsidRDefault="00A73EC4" w:rsidP="00CC573B">
            <w:pPr>
              <w:suppressAutoHyphens w:val="0"/>
              <w:contextualSpacing/>
              <w:jc w:val="both"/>
              <w:rPr>
                <w:sz w:val="22"/>
                <w:szCs w:val="22"/>
              </w:rPr>
            </w:pPr>
            <w:r w:rsidRPr="004C0C55">
              <w:rPr>
                <w:rFonts w:eastAsia="Calibri"/>
                <w:sz w:val="22"/>
                <w:szCs w:val="22"/>
                <w:lang w:eastAsia="ru-RU"/>
              </w:rPr>
              <w:t>Государственная поддержка предоставляется в форме</w:t>
            </w:r>
            <w:r w:rsidR="00301D99" w:rsidRPr="004C0C55">
              <w:rPr>
                <w:rFonts w:eastAsia="Calibri"/>
                <w:sz w:val="22"/>
                <w:szCs w:val="22"/>
                <w:lang w:eastAsia="ru-RU"/>
              </w:rPr>
              <w:t xml:space="preserve"> субсиди</w:t>
            </w:r>
            <w:r w:rsidRPr="004C0C55">
              <w:rPr>
                <w:rFonts w:eastAsia="Calibri"/>
                <w:sz w:val="22"/>
                <w:szCs w:val="22"/>
                <w:lang w:eastAsia="ru-RU"/>
              </w:rPr>
              <w:t>и</w:t>
            </w:r>
            <w:r w:rsidR="00301D99" w:rsidRPr="004C0C55">
              <w:rPr>
                <w:rFonts w:eastAsia="Calibri"/>
                <w:sz w:val="22"/>
                <w:szCs w:val="22"/>
                <w:lang w:eastAsia="ru-RU"/>
              </w:rPr>
              <w:t xml:space="preserve"> </w:t>
            </w:r>
            <w:r w:rsidR="00E348E9" w:rsidRPr="004C0C55">
              <w:rPr>
                <w:rFonts w:eastAsia="Calibri"/>
                <w:sz w:val="22"/>
                <w:szCs w:val="22"/>
                <w:lang w:eastAsia="ru-RU"/>
              </w:rPr>
              <w:t>на приобретение жилого помещения в собственность в размере, рассчитанном</w:t>
            </w:r>
            <w:r w:rsidR="00E348E9" w:rsidRPr="004C0C55">
              <w:rPr>
                <w:sz w:val="22"/>
                <w:szCs w:val="22"/>
              </w:rPr>
              <w:t xml:space="preserve"> </w:t>
            </w:r>
            <w:r w:rsidR="00301D99" w:rsidRPr="004C0C55">
              <w:rPr>
                <w:sz w:val="22"/>
                <w:szCs w:val="22"/>
              </w:rPr>
              <w:t xml:space="preserve">исходя из норматива общей площади жилого помещения </w:t>
            </w:r>
            <w:r w:rsidR="00E348E9" w:rsidRPr="004C0C55">
              <w:rPr>
                <w:sz w:val="22"/>
                <w:szCs w:val="22"/>
              </w:rPr>
              <w:t xml:space="preserve">18 кв. м. </w:t>
            </w:r>
            <w:r w:rsidR="00301D99" w:rsidRPr="004C0C55">
              <w:rPr>
                <w:sz w:val="22"/>
                <w:szCs w:val="22"/>
              </w:rPr>
              <w:t xml:space="preserve">на </w:t>
            </w:r>
            <w:r w:rsidR="00E348E9" w:rsidRPr="004C0C55">
              <w:rPr>
                <w:sz w:val="22"/>
                <w:szCs w:val="22"/>
              </w:rPr>
              <w:t>льготоносителя (без учета иных членов семьи)</w:t>
            </w:r>
            <w:r w:rsidR="00301D99" w:rsidRPr="004C0C55">
              <w:rPr>
                <w:sz w:val="22"/>
                <w:szCs w:val="22"/>
              </w:rPr>
              <w:t xml:space="preserve"> и средней рыночной стоимости одного квадратного метра общей площади жилого помещения по субъекту Российской Федерации, устанавливаемой Минстроем России</w:t>
            </w:r>
            <w:r w:rsidR="00E348E9" w:rsidRPr="004C0C55">
              <w:rPr>
                <w:sz w:val="22"/>
                <w:szCs w:val="22"/>
              </w:rPr>
              <w:t>.</w:t>
            </w:r>
          </w:p>
        </w:tc>
        <w:tc>
          <w:tcPr>
            <w:tcW w:w="2126" w:type="dxa"/>
            <w:shd w:val="clear" w:color="auto" w:fill="auto"/>
          </w:tcPr>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301D99" w:rsidRPr="004C0C5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вторник – четверг с 9.00 до 11.00</w:t>
            </w:r>
          </w:p>
        </w:tc>
        <w:tc>
          <w:tcPr>
            <w:tcW w:w="4820" w:type="dxa"/>
            <w:shd w:val="clear" w:color="auto" w:fill="auto"/>
          </w:tcPr>
          <w:p w:rsidR="00301D99" w:rsidRPr="004C0C55" w:rsidRDefault="00301D99"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Федеральный закон от 12 января 1995 года № 5-ФЗ «О ветеранах»,</w:t>
            </w:r>
          </w:p>
          <w:p w:rsidR="00301D99" w:rsidRPr="004C0C55" w:rsidRDefault="00301D99"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w:t>
            </w:r>
          </w:p>
          <w:p w:rsidR="00301D99" w:rsidRPr="004C0C55" w:rsidRDefault="00A73EC4"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остановление Правительства  Ханты-Мансийского автономного округа – Югры от 10 октября 2006 года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r w:rsidR="00E348E9" w:rsidRPr="004C0C55">
              <w:rPr>
                <w:rFonts w:eastAsia="Calibri"/>
                <w:sz w:val="22"/>
                <w:szCs w:val="22"/>
                <w:lang w:eastAsia="ru-RU"/>
              </w:rPr>
              <w:t>;</w:t>
            </w:r>
          </w:p>
          <w:p w:rsidR="00BE66B8" w:rsidRPr="004C0C55" w:rsidRDefault="00B6044B"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Закон</w:t>
            </w:r>
            <w:r w:rsidR="00BE66B8" w:rsidRPr="004C0C55">
              <w:rPr>
                <w:rFonts w:eastAsia="Calibri"/>
                <w:sz w:val="22"/>
                <w:szCs w:val="22"/>
                <w:lang w:eastAsia="ru-RU"/>
              </w:rPr>
              <w:t xml:space="preserve">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E348E9" w:rsidRPr="004C0C55" w:rsidRDefault="00E348E9"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постановление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tc>
      </w:tr>
      <w:tr w:rsidR="00301D99" w:rsidRPr="004C0C55" w:rsidTr="004D336B">
        <w:tc>
          <w:tcPr>
            <w:tcW w:w="566" w:type="dxa"/>
            <w:shd w:val="clear" w:color="auto" w:fill="auto"/>
          </w:tcPr>
          <w:p w:rsidR="00301D99" w:rsidRPr="004C0C55" w:rsidRDefault="00E348E9" w:rsidP="00CC573B">
            <w:pPr>
              <w:jc w:val="center"/>
              <w:rPr>
                <w:rFonts w:eastAsia="Calibri"/>
                <w:sz w:val="22"/>
                <w:szCs w:val="22"/>
              </w:rPr>
            </w:pPr>
            <w:r w:rsidRPr="004C0C55">
              <w:rPr>
                <w:rFonts w:eastAsia="Calibri"/>
                <w:sz w:val="22"/>
                <w:szCs w:val="22"/>
              </w:rPr>
              <w:t>3.</w:t>
            </w:r>
          </w:p>
        </w:tc>
        <w:tc>
          <w:tcPr>
            <w:tcW w:w="3545" w:type="dxa"/>
            <w:gridSpan w:val="2"/>
            <w:shd w:val="clear" w:color="auto" w:fill="auto"/>
          </w:tcPr>
          <w:p w:rsidR="008B130D" w:rsidRPr="004C0C55" w:rsidRDefault="008B130D"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w:t>
            </w:r>
          </w:p>
          <w:p w:rsidR="00301D99" w:rsidRPr="004C0C55" w:rsidRDefault="00301D99" w:rsidP="00CC573B">
            <w:pPr>
              <w:suppressAutoHyphens w:val="0"/>
              <w:autoSpaceDE w:val="0"/>
              <w:autoSpaceDN w:val="0"/>
              <w:adjustRightInd w:val="0"/>
              <w:jc w:val="both"/>
              <w:rPr>
                <w:rFonts w:eastAsia="Calibri"/>
                <w:sz w:val="22"/>
                <w:szCs w:val="22"/>
                <w:lang w:eastAsia="ru-RU"/>
              </w:rPr>
            </w:pPr>
          </w:p>
        </w:tc>
        <w:tc>
          <w:tcPr>
            <w:tcW w:w="4678" w:type="dxa"/>
            <w:shd w:val="clear" w:color="auto" w:fill="auto"/>
          </w:tcPr>
          <w:p w:rsidR="00301D99" w:rsidRPr="004C0C55" w:rsidRDefault="00E348E9" w:rsidP="00CC573B">
            <w:pPr>
              <w:suppressAutoHyphens w:val="0"/>
              <w:contextualSpacing/>
              <w:jc w:val="both"/>
              <w:rPr>
                <w:rFonts w:eastAsia="Calibri"/>
                <w:sz w:val="22"/>
                <w:szCs w:val="22"/>
                <w:lang w:eastAsia="ru-RU"/>
              </w:rPr>
            </w:pPr>
            <w:r w:rsidRPr="004C0C55">
              <w:rPr>
                <w:rFonts w:eastAsia="Calibri"/>
                <w:sz w:val="22"/>
                <w:szCs w:val="22"/>
                <w:lang w:eastAsia="ru-RU"/>
              </w:rPr>
              <w:t xml:space="preserve">Государственная поддержка предоставляется в форме социальной выплаты на приобретение жилого помещения, право на получение которой удостоверяется </w:t>
            </w:r>
            <w:r w:rsidR="00301D99" w:rsidRPr="004C0C55">
              <w:rPr>
                <w:rFonts w:eastAsia="Calibri"/>
                <w:sz w:val="22"/>
                <w:szCs w:val="22"/>
                <w:lang w:eastAsia="ru-RU"/>
              </w:rPr>
              <w:t>государственн</w:t>
            </w:r>
            <w:r w:rsidRPr="004C0C55">
              <w:rPr>
                <w:rFonts w:eastAsia="Calibri"/>
                <w:sz w:val="22"/>
                <w:szCs w:val="22"/>
                <w:lang w:eastAsia="ru-RU"/>
              </w:rPr>
              <w:t>ым</w:t>
            </w:r>
            <w:r w:rsidR="00301D99" w:rsidRPr="004C0C55">
              <w:rPr>
                <w:rFonts w:eastAsia="Calibri"/>
                <w:sz w:val="22"/>
                <w:szCs w:val="22"/>
                <w:lang w:eastAsia="ru-RU"/>
              </w:rPr>
              <w:t xml:space="preserve"> жилищн</w:t>
            </w:r>
            <w:r w:rsidRPr="004C0C55">
              <w:rPr>
                <w:rFonts w:eastAsia="Calibri"/>
                <w:sz w:val="22"/>
                <w:szCs w:val="22"/>
                <w:lang w:eastAsia="ru-RU"/>
              </w:rPr>
              <w:t xml:space="preserve">ым </w:t>
            </w:r>
            <w:r w:rsidR="00301D99" w:rsidRPr="004C0C55">
              <w:rPr>
                <w:rFonts w:eastAsia="Calibri"/>
                <w:sz w:val="22"/>
                <w:szCs w:val="22"/>
                <w:lang w:eastAsia="ru-RU"/>
              </w:rPr>
              <w:t>сертификат</w:t>
            </w:r>
            <w:r w:rsidRPr="004C0C55">
              <w:rPr>
                <w:rFonts w:eastAsia="Calibri"/>
                <w:sz w:val="22"/>
                <w:szCs w:val="22"/>
                <w:lang w:eastAsia="ru-RU"/>
              </w:rPr>
              <w:t>ом</w:t>
            </w:r>
            <w:r w:rsidR="00301D99" w:rsidRPr="004C0C55">
              <w:rPr>
                <w:rFonts w:eastAsia="Calibri"/>
                <w:sz w:val="22"/>
                <w:szCs w:val="22"/>
                <w:lang w:eastAsia="ru-RU"/>
              </w:rPr>
              <w:t>.</w:t>
            </w:r>
          </w:p>
          <w:p w:rsidR="00301D99" w:rsidRPr="004C0C55" w:rsidRDefault="00301D99" w:rsidP="00CC573B">
            <w:pPr>
              <w:suppressAutoHyphens w:val="0"/>
              <w:autoSpaceDE w:val="0"/>
              <w:autoSpaceDN w:val="0"/>
              <w:adjustRightInd w:val="0"/>
              <w:jc w:val="both"/>
              <w:outlineLvl w:val="0"/>
              <w:rPr>
                <w:sz w:val="22"/>
                <w:szCs w:val="22"/>
                <w:lang w:eastAsia="ru-RU"/>
              </w:rPr>
            </w:pPr>
            <w:r w:rsidRPr="004C0C55">
              <w:rPr>
                <w:sz w:val="22"/>
                <w:szCs w:val="22"/>
                <w:lang w:eastAsia="ru-RU"/>
              </w:rPr>
              <w:t xml:space="preserve">Размер </w:t>
            </w:r>
            <w:r w:rsidR="008B130D" w:rsidRPr="004C0C55">
              <w:rPr>
                <w:sz w:val="22"/>
                <w:szCs w:val="22"/>
                <w:lang w:eastAsia="ru-RU"/>
              </w:rPr>
              <w:t>социальной выплаты</w:t>
            </w:r>
            <w:r w:rsidRPr="004C0C55">
              <w:rPr>
                <w:sz w:val="22"/>
                <w:szCs w:val="22"/>
                <w:lang w:eastAsia="ru-RU"/>
              </w:rPr>
              <w:t xml:space="preserve"> определяется исходя из </w:t>
            </w:r>
            <w:r w:rsidRPr="004C0C55">
              <w:rPr>
                <w:sz w:val="22"/>
                <w:szCs w:val="22"/>
              </w:rPr>
              <w:t xml:space="preserve">норматива общей площади жилого помещения, установленного для семей разной численности (для одиноко проживающего </w:t>
            </w:r>
            <w:r w:rsidR="008B130D" w:rsidRPr="004C0C55">
              <w:rPr>
                <w:sz w:val="22"/>
                <w:szCs w:val="22"/>
              </w:rPr>
              <w:t xml:space="preserve">- </w:t>
            </w:r>
            <w:r w:rsidRPr="004C0C55">
              <w:rPr>
                <w:sz w:val="22"/>
                <w:szCs w:val="22"/>
              </w:rPr>
              <w:t>33 кв.</w:t>
            </w:r>
            <w:r w:rsidR="008B130D" w:rsidRPr="004C0C55">
              <w:rPr>
                <w:sz w:val="22"/>
                <w:szCs w:val="22"/>
              </w:rPr>
              <w:t xml:space="preserve"> </w:t>
            </w:r>
            <w:r w:rsidRPr="004C0C55">
              <w:rPr>
                <w:sz w:val="22"/>
                <w:szCs w:val="22"/>
              </w:rPr>
              <w:t xml:space="preserve">м., для семьи из двух человек </w:t>
            </w:r>
            <w:r w:rsidR="008B130D" w:rsidRPr="004C0C55">
              <w:rPr>
                <w:sz w:val="22"/>
                <w:szCs w:val="22"/>
              </w:rPr>
              <w:t xml:space="preserve">- </w:t>
            </w:r>
            <w:r w:rsidRPr="004C0C55">
              <w:rPr>
                <w:sz w:val="22"/>
                <w:szCs w:val="22"/>
              </w:rPr>
              <w:t>42 кв.</w:t>
            </w:r>
            <w:r w:rsidR="008B130D" w:rsidRPr="004C0C55">
              <w:rPr>
                <w:sz w:val="22"/>
                <w:szCs w:val="22"/>
              </w:rPr>
              <w:t xml:space="preserve"> </w:t>
            </w:r>
            <w:r w:rsidRPr="004C0C55">
              <w:rPr>
                <w:sz w:val="22"/>
                <w:szCs w:val="22"/>
              </w:rPr>
              <w:t xml:space="preserve">м., для семьи </w:t>
            </w:r>
            <w:r w:rsidR="003654E7" w:rsidRPr="004C0C55">
              <w:rPr>
                <w:sz w:val="22"/>
                <w:szCs w:val="22"/>
              </w:rPr>
              <w:t xml:space="preserve">из </w:t>
            </w:r>
            <w:r w:rsidRPr="004C0C55">
              <w:rPr>
                <w:sz w:val="22"/>
                <w:szCs w:val="22"/>
              </w:rPr>
              <w:t>тр</w:t>
            </w:r>
            <w:r w:rsidR="003654E7" w:rsidRPr="004C0C55">
              <w:rPr>
                <w:sz w:val="22"/>
                <w:szCs w:val="22"/>
              </w:rPr>
              <w:t>ех</w:t>
            </w:r>
            <w:r w:rsidRPr="004C0C55">
              <w:rPr>
                <w:sz w:val="22"/>
                <w:szCs w:val="22"/>
              </w:rPr>
              <w:t xml:space="preserve"> и более</w:t>
            </w:r>
            <w:r w:rsidR="008B130D" w:rsidRPr="004C0C55">
              <w:rPr>
                <w:sz w:val="22"/>
                <w:szCs w:val="22"/>
              </w:rPr>
              <w:t xml:space="preserve"> человек -</w:t>
            </w:r>
            <w:r w:rsidRPr="004C0C55">
              <w:rPr>
                <w:sz w:val="22"/>
                <w:szCs w:val="22"/>
              </w:rPr>
              <w:t xml:space="preserve"> по 18 кв.</w:t>
            </w:r>
            <w:r w:rsidR="008B130D" w:rsidRPr="004C0C55">
              <w:rPr>
                <w:sz w:val="22"/>
                <w:szCs w:val="22"/>
              </w:rPr>
              <w:t xml:space="preserve"> </w:t>
            </w:r>
            <w:r w:rsidRPr="004C0C55">
              <w:rPr>
                <w:sz w:val="22"/>
                <w:szCs w:val="22"/>
              </w:rPr>
              <w:t>м. на каждого)</w:t>
            </w:r>
            <w:r w:rsidR="008B130D" w:rsidRPr="004C0C55">
              <w:rPr>
                <w:sz w:val="22"/>
                <w:szCs w:val="22"/>
              </w:rPr>
              <w:t xml:space="preserve">, </w:t>
            </w:r>
            <w:hyperlink r:id="rId7" w:history="1">
              <w:r w:rsidRPr="004C0C55">
                <w:rPr>
                  <w:sz w:val="22"/>
                  <w:szCs w:val="22"/>
                </w:rPr>
                <w:t>норматива</w:t>
              </w:r>
            </w:hyperlink>
            <w:r w:rsidRPr="004C0C55">
              <w:rPr>
                <w:sz w:val="22"/>
                <w:szCs w:val="22"/>
              </w:rPr>
              <w:t xml:space="preserve">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r w:rsidR="008B130D" w:rsidRPr="004C0C55">
              <w:rPr>
                <w:sz w:val="22"/>
                <w:szCs w:val="22"/>
              </w:rPr>
              <w:t>,</w:t>
            </w:r>
            <w:r w:rsidRPr="004C0C55">
              <w:rPr>
                <w:sz w:val="22"/>
                <w:szCs w:val="22"/>
              </w:rPr>
              <w:t xml:space="preserve"> и повышающего коэффициента к нормативу стоимости 1 кв. м общей площади жилого помещения  по Российской Федерации </w:t>
            </w:r>
            <w:r w:rsidR="008B130D" w:rsidRPr="004C0C55">
              <w:rPr>
                <w:sz w:val="22"/>
                <w:szCs w:val="22"/>
              </w:rPr>
              <w:t>- 1,1</w:t>
            </w:r>
            <w:r w:rsidRPr="004C0C55">
              <w:rPr>
                <w:sz w:val="22"/>
                <w:szCs w:val="22"/>
              </w:rPr>
              <w:t>.</w:t>
            </w:r>
          </w:p>
        </w:tc>
        <w:tc>
          <w:tcPr>
            <w:tcW w:w="2126" w:type="dxa"/>
            <w:shd w:val="clear" w:color="auto" w:fill="auto"/>
          </w:tcPr>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301D99" w:rsidRPr="004C0C55" w:rsidRDefault="00384975" w:rsidP="00384975">
            <w:pPr>
              <w:jc w:val="both"/>
              <w:rPr>
                <w:rFonts w:eastAsia="Calibri"/>
                <w:sz w:val="22"/>
                <w:szCs w:val="22"/>
                <w:lang w:eastAsia="ru-RU"/>
              </w:rPr>
            </w:pPr>
            <w:r>
              <w:rPr>
                <w:rFonts w:eastAsia="Calibri"/>
                <w:sz w:val="22"/>
                <w:szCs w:val="22"/>
                <w:lang w:eastAsia="ru-RU"/>
              </w:rPr>
              <w:t>вторник – четверг с 9.00 до 11.00</w:t>
            </w:r>
          </w:p>
        </w:tc>
        <w:tc>
          <w:tcPr>
            <w:tcW w:w="4820" w:type="dxa"/>
            <w:shd w:val="clear" w:color="auto" w:fill="auto"/>
          </w:tcPr>
          <w:p w:rsidR="008B130D" w:rsidRPr="004C0C55" w:rsidRDefault="008B130D"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Закон Российской Федерации от 19 февраля 1993 года № 4530-1 «О вынужденных переселенцах»;</w:t>
            </w:r>
          </w:p>
          <w:p w:rsidR="00301D99" w:rsidRPr="004C0C55" w:rsidRDefault="008B130D"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 xml:space="preserve">остановление Правительства </w:t>
            </w:r>
            <w:r w:rsidRPr="004C0C55">
              <w:rPr>
                <w:rFonts w:eastAsia="Calibri"/>
                <w:sz w:val="22"/>
                <w:szCs w:val="22"/>
                <w:lang w:eastAsia="ru-RU"/>
              </w:rPr>
              <w:t>Российской Федерации</w:t>
            </w:r>
            <w:r w:rsidR="00301D99" w:rsidRPr="004C0C55">
              <w:rPr>
                <w:rFonts w:eastAsia="Calibri"/>
                <w:sz w:val="22"/>
                <w:szCs w:val="22"/>
                <w:lang w:eastAsia="ru-RU"/>
              </w:rPr>
              <w:t xml:space="preserve"> от 17 декабря 2010 года № 1050  «О федеральной целевой программе «Жилище» на 2011 - 2015 годы»;</w:t>
            </w:r>
          </w:p>
          <w:p w:rsidR="00301D99" w:rsidRPr="004C0C55" w:rsidRDefault="008B130D"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 xml:space="preserve">остановление Правительства </w:t>
            </w:r>
            <w:r w:rsidRPr="004C0C55">
              <w:rPr>
                <w:rFonts w:eastAsia="Calibri"/>
                <w:sz w:val="22"/>
                <w:szCs w:val="22"/>
                <w:lang w:eastAsia="ru-RU"/>
              </w:rPr>
              <w:t>Российской Федерации</w:t>
            </w:r>
            <w:r w:rsidR="00301D99" w:rsidRPr="004C0C55">
              <w:rPr>
                <w:rFonts w:eastAsia="Calibri"/>
                <w:sz w:val="22"/>
                <w:szCs w:val="22"/>
                <w:lang w:eastAsia="ru-RU"/>
              </w:rPr>
              <w:t xml:space="preserve"> от 21 марта 2006 года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r w:rsidR="004F5497" w:rsidRPr="004C0C55">
              <w:rPr>
                <w:rFonts w:eastAsia="Calibri"/>
                <w:sz w:val="22"/>
                <w:szCs w:val="22"/>
                <w:lang w:eastAsia="ru-RU"/>
              </w:rPr>
              <w:t>.</w:t>
            </w:r>
          </w:p>
          <w:p w:rsidR="00301D99" w:rsidRPr="004C0C55" w:rsidRDefault="00301D99" w:rsidP="00CC573B">
            <w:pPr>
              <w:suppressAutoHyphens w:val="0"/>
              <w:autoSpaceDE w:val="0"/>
              <w:autoSpaceDN w:val="0"/>
              <w:adjustRightInd w:val="0"/>
              <w:jc w:val="both"/>
              <w:rPr>
                <w:rFonts w:eastAsia="Calibri"/>
                <w:sz w:val="22"/>
                <w:szCs w:val="22"/>
                <w:lang w:eastAsia="ru-RU"/>
              </w:rPr>
            </w:pPr>
          </w:p>
          <w:p w:rsidR="00301D99" w:rsidRPr="004C0C55" w:rsidRDefault="00301D99" w:rsidP="00CC573B">
            <w:pPr>
              <w:suppressAutoHyphens w:val="0"/>
              <w:autoSpaceDE w:val="0"/>
              <w:autoSpaceDN w:val="0"/>
              <w:adjustRightInd w:val="0"/>
              <w:contextualSpacing/>
              <w:jc w:val="both"/>
              <w:rPr>
                <w:rFonts w:eastAsia="Calibri"/>
                <w:sz w:val="22"/>
                <w:szCs w:val="22"/>
                <w:lang w:eastAsia="ru-RU"/>
              </w:rPr>
            </w:pPr>
          </w:p>
        </w:tc>
      </w:tr>
      <w:tr w:rsidR="00301D99" w:rsidRPr="004C0C55" w:rsidTr="004D336B">
        <w:tc>
          <w:tcPr>
            <w:tcW w:w="566" w:type="dxa"/>
            <w:shd w:val="clear" w:color="auto" w:fill="auto"/>
          </w:tcPr>
          <w:p w:rsidR="00301D99" w:rsidRPr="004C0C55" w:rsidRDefault="008B130D" w:rsidP="00CC573B">
            <w:pPr>
              <w:jc w:val="center"/>
              <w:rPr>
                <w:rFonts w:eastAsia="Calibri"/>
                <w:sz w:val="22"/>
                <w:szCs w:val="22"/>
              </w:rPr>
            </w:pPr>
            <w:r w:rsidRPr="004C0C55">
              <w:rPr>
                <w:rFonts w:eastAsia="Calibri"/>
                <w:sz w:val="22"/>
                <w:szCs w:val="22"/>
              </w:rPr>
              <w:t>4.</w:t>
            </w:r>
          </w:p>
        </w:tc>
        <w:tc>
          <w:tcPr>
            <w:tcW w:w="3545" w:type="dxa"/>
            <w:gridSpan w:val="2"/>
            <w:shd w:val="clear" w:color="auto" w:fill="auto"/>
          </w:tcPr>
          <w:p w:rsidR="002D3B3C"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8" w:history="1">
              <w:r w:rsidRPr="004C0C55">
                <w:rPr>
                  <w:rFonts w:eastAsia="Calibri"/>
                  <w:sz w:val="22"/>
                  <w:szCs w:val="22"/>
                  <w:lang w:eastAsia="ru-RU"/>
                </w:rPr>
                <w:t>законом</w:t>
              </w:r>
            </w:hyperlink>
            <w:r w:rsidRPr="004C0C55">
              <w:rPr>
                <w:rFonts w:eastAsia="Calibri"/>
                <w:sz w:val="22"/>
                <w:szCs w:val="22"/>
                <w:lang w:eastAsia="ru-RU"/>
              </w:rPr>
              <w:t xml:space="preserve"> «О жилищных субсидиях гражданам, выезжающим из районов Крайнего Севера и приравненных к ним местностей»</w:t>
            </w:r>
            <w:r w:rsidR="002D3B3C" w:rsidRPr="004C0C55">
              <w:rPr>
                <w:rFonts w:eastAsia="Calibri"/>
                <w:sz w:val="22"/>
                <w:szCs w:val="22"/>
                <w:lang w:eastAsia="ru-RU"/>
              </w:rPr>
              <w:t xml:space="preserve">, а именно: </w:t>
            </w:r>
            <w:r w:rsidR="002D3B3C" w:rsidRPr="004C0C55">
              <w:rPr>
                <w:rFonts w:eastAsiaTheme="minorHAnsi"/>
                <w:sz w:val="22"/>
                <w:szCs w:val="22"/>
                <w:lang w:eastAsia="en-US"/>
              </w:rPr>
              <w:t xml:space="preserve">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w:t>
            </w:r>
            <w:r w:rsidR="00392D1B">
              <w:rPr>
                <w:rFonts w:eastAsiaTheme="minorHAnsi"/>
                <w:sz w:val="22"/>
                <w:szCs w:val="22"/>
                <w:lang w:eastAsia="en-US"/>
              </w:rPr>
              <w:t>получавшие субсидий на эти цели</w:t>
            </w:r>
          </w:p>
          <w:p w:rsidR="00301D99" w:rsidRPr="004C0C55" w:rsidRDefault="00301D99" w:rsidP="00CC573B">
            <w:pPr>
              <w:suppressAutoHyphens w:val="0"/>
              <w:autoSpaceDE w:val="0"/>
              <w:autoSpaceDN w:val="0"/>
              <w:adjustRightInd w:val="0"/>
              <w:jc w:val="both"/>
              <w:rPr>
                <w:rFonts w:eastAsia="Calibri"/>
                <w:sz w:val="22"/>
                <w:szCs w:val="22"/>
                <w:lang w:eastAsia="ru-RU"/>
              </w:rPr>
            </w:pPr>
          </w:p>
        </w:tc>
        <w:tc>
          <w:tcPr>
            <w:tcW w:w="4678" w:type="dxa"/>
            <w:shd w:val="clear" w:color="auto" w:fill="auto"/>
          </w:tcPr>
          <w:p w:rsidR="008B130D" w:rsidRPr="004C0C55" w:rsidRDefault="008B130D" w:rsidP="00CC573B">
            <w:pPr>
              <w:suppressAutoHyphens w:val="0"/>
              <w:contextualSpacing/>
              <w:jc w:val="both"/>
              <w:rPr>
                <w:rFonts w:eastAsia="Calibri"/>
                <w:sz w:val="22"/>
                <w:szCs w:val="22"/>
                <w:lang w:eastAsia="ru-RU"/>
              </w:rPr>
            </w:pPr>
            <w:r w:rsidRPr="004C0C55">
              <w:rPr>
                <w:rFonts w:eastAsia="Calibri"/>
                <w:sz w:val="22"/>
                <w:szCs w:val="22"/>
                <w:lang w:eastAsia="ru-RU"/>
              </w:rPr>
              <w:t xml:space="preserve">Государственная поддержка предоставляется в форме </w:t>
            </w:r>
            <w:r w:rsidR="002D3B3C" w:rsidRPr="004C0C55">
              <w:rPr>
                <w:rFonts w:eastAsia="Calibri"/>
                <w:sz w:val="22"/>
                <w:szCs w:val="22"/>
                <w:lang w:eastAsia="ru-RU"/>
              </w:rPr>
              <w:t>жилищной субсидии</w:t>
            </w:r>
            <w:r w:rsidRPr="004C0C55">
              <w:rPr>
                <w:rFonts w:eastAsia="Calibri"/>
                <w:sz w:val="22"/>
                <w:szCs w:val="22"/>
                <w:lang w:eastAsia="ru-RU"/>
              </w:rPr>
              <w:t xml:space="preserve"> на приобретение жилого помещения, право на получение которой удостоверяется государственным жилищным сертификатом.</w:t>
            </w:r>
          </w:p>
          <w:p w:rsidR="00301D99" w:rsidRPr="004C0C55" w:rsidRDefault="00301D99" w:rsidP="00CC573B">
            <w:pPr>
              <w:suppressAutoHyphens w:val="0"/>
              <w:autoSpaceDE w:val="0"/>
              <w:autoSpaceDN w:val="0"/>
              <w:adjustRightInd w:val="0"/>
              <w:jc w:val="both"/>
              <w:rPr>
                <w:rFonts w:eastAsiaTheme="minorHAnsi"/>
                <w:sz w:val="22"/>
                <w:szCs w:val="22"/>
                <w:lang w:eastAsia="en-US"/>
              </w:rPr>
            </w:pPr>
            <w:r w:rsidRPr="004C0C55">
              <w:rPr>
                <w:sz w:val="22"/>
                <w:szCs w:val="22"/>
                <w:lang w:eastAsia="ru-RU"/>
              </w:rPr>
              <w:t xml:space="preserve">Размер жилищных субсидий определяется исходя из </w:t>
            </w:r>
            <w:r w:rsidR="002D3B3C" w:rsidRPr="004C0C55">
              <w:rPr>
                <w:sz w:val="22"/>
                <w:szCs w:val="22"/>
                <w:lang w:eastAsia="ru-RU"/>
              </w:rPr>
              <w:t xml:space="preserve">состава семьи, </w:t>
            </w:r>
            <w:r w:rsidRPr="004C0C55">
              <w:rPr>
                <w:sz w:val="22"/>
                <w:szCs w:val="22"/>
              </w:rPr>
              <w:t xml:space="preserve">норматива общей площади жилого помещения, установленного для семей разной численности (для одиноко проживающего </w:t>
            </w:r>
            <w:r w:rsidR="008B130D" w:rsidRPr="004C0C55">
              <w:rPr>
                <w:sz w:val="22"/>
                <w:szCs w:val="22"/>
              </w:rPr>
              <w:t xml:space="preserve">- </w:t>
            </w:r>
            <w:r w:rsidRPr="004C0C55">
              <w:rPr>
                <w:sz w:val="22"/>
                <w:szCs w:val="22"/>
              </w:rPr>
              <w:t>33 кв.</w:t>
            </w:r>
            <w:r w:rsidR="008B130D" w:rsidRPr="004C0C55">
              <w:rPr>
                <w:sz w:val="22"/>
                <w:szCs w:val="22"/>
              </w:rPr>
              <w:t xml:space="preserve"> </w:t>
            </w:r>
            <w:r w:rsidRPr="004C0C55">
              <w:rPr>
                <w:sz w:val="22"/>
                <w:szCs w:val="22"/>
              </w:rPr>
              <w:t xml:space="preserve">м., для семьи из двух человек </w:t>
            </w:r>
            <w:r w:rsidR="008B130D" w:rsidRPr="004C0C55">
              <w:rPr>
                <w:sz w:val="22"/>
                <w:szCs w:val="22"/>
              </w:rPr>
              <w:t xml:space="preserve">- </w:t>
            </w:r>
            <w:r w:rsidRPr="004C0C55">
              <w:rPr>
                <w:sz w:val="22"/>
                <w:szCs w:val="22"/>
              </w:rPr>
              <w:t>42 кв.</w:t>
            </w:r>
            <w:r w:rsidR="008B130D" w:rsidRPr="004C0C55">
              <w:rPr>
                <w:sz w:val="22"/>
                <w:szCs w:val="22"/>
              </w:rPr>
              <w:t xml:space="preserve"> </w:t>
            </w:r>
            <w:r w:rsidRPr="004C0C55">
              <w:rPr>
                <w:sz w:val="22"/>
                <w:szCs w:val="22"/>
              </w:rPr>
              <w:t xml:space="preserve">м., для семьи </w:t>
            </w:r>
            <w:r w:rsidR="003654E7" w:rsidRPr="004C0C55">
              <w:rPr>
                <w:sz w:val="22"/>
                <w:szCs w:val="22"/>
              </w:rPr>
              <w:t xml:space="preserve">из </w:t>
            </w:r>
            <w:r w:rsidRPr="004C0C55">
              <w:rPr>
                <w:sz w:val="22"/>
                <w:szCs w:val="22"/>
              </w:rPr>
              <w:t>тр</w:t>
            </w:r>
            <w:r w:rsidR="003654E7" w:rsidRPr="004C0C55">
              <w:rPr>
                <w:sz w:val="22"/>
                <w:szCs w:val="22"/>
              </w:rPr>
              <w:t>ех</w:t>
            </w:r>
            <w:r w:rsidRPr="004C0C55">
              <w:rPr>
                <w:sz w:val="22"/>
                <w:szCs w:val="22"/>
              </w:rPr>
              <w:t xml:space="preserve"> и более </w:t>
            </w:r>
            <w:r w:rsidR="008B130D" w:rsidRPr="004C0C55">
              <w:rPr>
                <w:sz w:val="22"/>
                <w:szCs w:val="22"/>
              </w:rPr>
              <w:t xml:space="preserve">человек - </w:t>
            </w:r>
            <w:r w:rsidRPr="004C0C55">
              <w:rPr>
                <w:sz w:val="22"/>
                <w:szCs w:val="22"/>
              </w:rPr>
              <w:t>по 18 кв.</w:t>
            </w:r>
            <w:r w:rsidR="008B130D" w:rsidRPr="004C0C55">
              <w:rPr>
                <w:sz w:val="22"/>
                <w:szCs w:val="22"/>
              </w:rPr>
              <w:t xml:space="preserve"> </w:t>
            </w:r>
            <w:r w:rsidRPr="004C0C55">
              <w:rPr>
                <w:sz w:val="22"/>
                <w:szCs w:val="22"/>
              </w:rPr>
              <w:t>м. на каждого)</w:t>
            </w:r>
            <w:r w:rsidR="008B130D" w:rsidRPr="004C0C55">
              <w:rPr>
                <w:sz w:val="22"/>
                <w:szCs w:val="22"/>
              </w:rPr>
              <w:t xml:space="preserve">, </w:t>
            </w:r>
            <w:hyperlink r:id="rId9" w:history="1">
              <w:r w:rsidRPr="004C0C55">
                <w:rPr>
                  <w:sz w:val="22"/>
                  <w:szCs w:val="22"/>
                </w:rPr>
                <w:t>норматива</w:t>
              </w:r>
            </w:hyperlink>
            <w:r w:rsidRPr="004C0C55">
              <w:rPr>
                <w:sz w:val="22"/>
                <w:szCs w:val="22"/>
              </w:rPr>
              <w:t xml:space="preserve">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r w:rsidR="008B130D" w:rsidRPr="004C0C55">
              <w:rPr>
                <w:sz w:val="22"/>
                <w:szCs w:val="22"/>
              </w:rPr>
              <w:t>,</w:t>
            </w:r>
            <w:r w:rsidRPr="004C0C55">
              <w:rPr>
                <w:sz w:val="22"/>
                <w:szCs w:val="22"/>
              </w:rPr>
              <w:t xml:space="preserve"> повышающего коэффициента к нормативу стоимости 1 кв. м общей площади жилого помещения  по Российской Федерации</w:t>
            </w:r>
            <w:r w:rsidR="002D3B3C" w:rsidRPr="004C0C55">
              <w:rPr>
                <w:sz w:val="22"/>
                <w:szCs w:val="22"/>
              </w:rPr>
              <w:t xml:space="preserve">, и </w:t>
            </w:r>
            <w:r w:rsidR="002D3B3C" w:rsidRPr="004C0C55">
              <w:rPr>
                <w:rFonts w:eastAsiaTheme="minorHAnsi"/>
                <w:sz w:val="22"/>
                <w:szCs w:val="22"/>
                <w:lang w:eastAsia="en-US"/>
              </w:rPr>
              <w:t>норматива предоставления жилищных субсидий в зависимости от стажа работы в районах Крайнего Севера и приравненных к ним местностях</w:t>
            </w:r>
            <w:r w:rsidRPr="004C0C55">
              <w:rPr>
                <w:sz w:val="22"/>
                <w:szCs w:val="22"/>
                <w:lang w:eastAsia="ru-RU"/>
              </w:rPr>
              <w:t xml:space="preserve"> (при стаже 30-35 лет </w:t>
            </w:r>
            <w:r w:rsidR="002D3B3C" w:rsidRPr="004C0C55">
              <w:rPr>
                <w:sz w:val="22"/>
                <w:szCs w:val="22"/>
                <w:lang w:eastAsia="ru-RU"/>
              </w:rPr>
              <w:t>-</w:t>
            </w:r>
            <w:r w:rsidRPr="004C0C55">
              <w:rPr>
                <w:sz w:val="22"/>
                <w:szCs w:val="22"/>
                <w:lang w:eastAsia="ru-RU"/>
              </w:rPr>
              <w:t xml:space="preserve"> 95%, при стаже свыше 35 лет </w:t>
            </w:r>
            <w:r w:rsidR="002D3B3C" w:rsidRPr="004C0C55">
              <w:rPr>
                <w:sz w:val="22"/>
                <w:szCs w:val="22"/>
                <w:lang w:eastAsia="ru-RU"/>
              </w:rPr>
              <w:t xml:space="preserve">- </w:t>
            </w:r>
            <w:r w:rsidRPr="004C0C55">
              <w:rPr>
                <w:sz w:val="22"/>
                <w:szCs w:val="22"/>
                <w:lang w:eastAsia="ru-RU"/>
              </w:rPr>
              <w:t>100%)</w:t>
            </w:r>
            <w:r w:rsidR="006D5DDF" w:rsidRPr="004C0C55">
              <w:rPr>
                <w:sz w:val="22"/>
                <w:szCs w:val="22"/>
                <w:lang w:eastAsia="ru-RU"/>
              </w:rPr>
              <w:t xml:space="preserve">. </w:t>
            </w:r>
          </w:p>
        </w:tc>
        <w:tc>
          <w:tcPr>
            <w:tcW w:w="2126" w:type="dxa"/>
            <w:shd w:val="clear" w:color="auto" w:fill="auto"/>
          </w:tcPr>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301D99" w:rsidRPr="004C0C55" w:rsidRDefault="00384975" w:rsidP="00384975">
            <w:pPr>
              <w:jc w:val="both"/>
              <w:rPr>
                <w:rFonts w:eastAsia="Calibri"/>
                <w:sz w:val="22"/>
                <w:szCs w:val="22"/>
                <w:lang w:eastAsia="ru-RU"/>
              </w:rPr>
            </w:pPr>
            <w:r>
              <w:rPr>
                <w:rFonts w:eastAsia="Calibri"/>
                <w:sz w:val="22"/>
                <w:szCs w:val="22"/>
                <w:lang w:eastAsia="ru-RU"/>
              </w:rPr>
              <w:t>вторник – четверг с 9.00 до 11.00</w:t>
            </w:r>
          </w:p>
        </w:tc>
        <w:tc>
          <w:tcPr>
            <w:tcW w:w="4820" w:type="dxa"/>
            <w:shd w:val="clear" w:color="auto" w:fill="auto"/>
          </w:tcPr>
          <w:p w:rsidR="00301D99"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Федеральный закон от 25 </w:t>
            </w:r>
            <w:r w:rsidR="00B6044B" w:rsidRPr="004C0C55">
              <w:rPr>
                <w:rFonts w:eastAsia="Calibri"/>
                <w:sz w:val="22"/>
                <w:szCs w:val="22"/>
                <w:lang w:eastAsia="ru-RU"/>
              </w:rPr>
              <w:t>октября 2002 года №</w:t>
            </w:r>
            <w:r w:rsidRPr="004C0C55">
              <w:rPr>
                <w:rFonts w:eastAsia="Calibri"/>
                <w:sz w:val="22"/>
                <w:szCs w:val="22"/>
                <w:lang w:eastAsia="ru-RU"/>
              </w:rPr>
              <w:t>125-ФЗ «О жилищных субсидиях гражданам, выезжающим из районов Крайнего Севера и приравненных к ним местностей»;</w:t>
            </w:r>
          </w:p>
          <w:p w:rsidR="00301D99" w:rsidRPr="004C0C55" w:rsidRDefault="008B130D"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 xml:space="preserve">остановление Правительства </w:t>
            </w:r>
            <w:r w:rsidR="002D3B3C" w:rsidRPr="004C0C55">
              <w:rPr>
                <w:rFonts w:eastAsia="Calibri"/>
                <w:sz w:val="22"/>
                <w:szCs w:val="22"/>
                <w:lang w:eastAsia="ru-RU"/>
              </w:rPr>
              <w:t>Российской Федерации</w:t>
            </w:r>
            <w:r w:rsidR="00301D99" w:rsidRPr="004C0C55">
              <w:rPr>
                <w:rFonts w:eastAsia="Calibri"/>
                <w:sz w:val="22"/>
                <w:szCs w:val="22"/>
                <w:lang w:eastAsia="ru-RU"/>
              </w:rPr>
              <w:t xml:space="preserve"> от 17 декабря 2010 года </w:t>
            </w:r>
            <w:r w:rsidR="00B6044B" w:rsidRPr="004C0C55">
              <w:rPr>
                <w:rFonts w:eastAsia="Calibri"/>
                <w:sz w:val="22"/>
                <w:szCs w:val="22"/>
                <w:lang w:eastAsia="ru-RU"/>
              </w:rPr>
              <w:t>№</w:t>
            </w:r>
            <w:r w:rsidR="00301D99" w:rsidRPr="004C0C55">
              <w:rPr>
                <w:rFonts w:eastAsia="Calibri"/>
                <w:sz w:val="22"/>
                <w:szCs w:val="22"/>
                <w:lang w:eastAsia="ru-RU"/>
              </w:rPr>
              <w:t xml:space="preserve"> 1050  «О федеральной целевой программе «Жилище» на 2011 - 2015 годы»;</w:t>
            </w:r>
          </w:p>
          <w:p w:rsidR="00B6044B" w:rsidRDefault="008B130D"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 xml:space="preserve">остановление Правительства </w:t>
            </w:r>
            <w:r w:rsidR="002D3B3C" w:rsidRPr="004C0C55">
              <w:rPr>
                <w:rFonts w:eastAsia="Calibri"/>
                <w:sz w:val="22"/>
                <w:szCs w:val="22"/>
                <w:lang w:eastAsia="ru-RU"/>
              </w:rPr>
              <w:t>Российской Федерации</w:t>
            </w:r>
            <w:r w:rsidR="00301D99" w:rsidRPr="004C0C55">
              <w:rPr>
                <w:rFonts w:eastAsia="Calibri"/>
                <w:sz w:val="22"/>
                <w:szCs w:val="22"/>
                <w:lang w:eastAsia="ru-RU"/>
              </w:rPr>
              <w:t xml:space="preserve"> от 21 марта 2006 года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r w:rsidR="00B6044B" w:rsidRPr="004C0C55">
              <w:rPr>
                <w:rFonts w:eastAsia="Calibri"/>
                <w:sz w:val="22"/>
                <w:szCs w:val="22"/>
                <w:lang w:eastAsia="ru-RU"/>
              </w:rPr>
              <w:t>;</w:t>
            </w:r>
          </w:p>
          <w:p w:rsidR="008E609C" w:rsidRPr="00EF5540" w:rsidRDefault="008E609C" w:rsidP="008E609C">
            <w:pPr>
              <w:suppressAutoHyphens w:val="0"/>
              <w:autoSpaceDE w:val="0"/>
              <w:autoSpaceDN w:val="0"/>
              <w:adjustRightInd w:val="0"/>
              <w:rPr>
                <w:rFonts w:eastAsia="Calibri"/>
                <w:sz w:val="22"/>
                <w:szCs w:val="22"/>
                <w:lang w:eastAsia="ru-RU"/>
              </w:rPr>
            </w:pPr>
            <w:r w:rsidRPr="00EF5540">
              <w:rPr>
                <w:rFonts w:eastAsiaTheme="minorHAnsi"/>
                <w:sz w:val="22"/>
                <w:szCs w:val="22"/>
                <w:lang w:eastAsia="en-US"/>
              </w:rPr>
              <w:t>постановление Правительства РФ от 10 декабря 2002 №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301D99" w:rsidRPr="004C0C55" w:rsidRDefault="00B6044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Закон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301D99" w:rsidRPr="004C0C55" w:rsidRDefault="00301D99" w:rsidP="00CC573B">
            <w:pPr>
              <w:suppressAutoHyphens w:val="0"/>
              <w:autoSpaceDE w:val="0"/>
              <w:autoSpaceDN w:val="0"/>
              <w:adjustRightInd w:val="0"/>
              <w:jc w:val="both"/>
              <w:rPr>
                <w:rFonts w:eastAsia="Calibri"/>
                <w:sz w:val="22"/>
                <w:szCs w:val="22"/>
                <w:lang w:eastAsia="ru-RU"/>
              </w:rPr>
            </w:pPr>
          </w:p>
        </w:tc>
      </w:tr>
      <w:tr w:rsidR="00301D99" w:rsidRPr="004C0C55" w:rsidTr="004D336B">
        <w:tc>
          <w:tcPr>
            <w:tcW w:w="566" w:type="dxa"/>
            <w:shd w:val="clear" w:color="auto" w:fill="auto"/>
          </w:tcPr>
          <w:p w:rsidR="00301D99" w:rsidRPr="004C0C55" w:rsidRDefault="002D3B3C" w:rsidP="00CC573B">
            <w:pPr>
              <w:jc w:val="center"/>
              <w:rPr>
                <w:rFonts w:eastAsia="Calibri"/>
                <w:sz w:val="22"/>
                <w:szCs w:val="22"/>
              </w:rPr>
            </w:pPr>
            <w:r w:rsidRPr="004C0C55">
              <w:rPr>
                <w:rFonts w:eastAsia="Calibri"/>
                <w:sz w:val="22"/>
                <w:szCs w:val="22"/>
              </w:rPr>
              <w:t>5.</w:t>
            </w:r>
          </w:p>
        </w:tc>
        <w:tc>
          <w:tcPr>
            <w:tcW w:w="3545" w:type="dxa"/>
            <w:gridSpan w:val="2"/>
            <w:shd w:val="clear" w:color="auto" w:fill="auto"/>
          </w:tcPr>
          <w:p w:rsidR="00301D99" w:rsidRPr="004C0C55" w:rsidRDefault="00301D99" w:rsidP="00CC573B">
            <w:pPr>
              <w:suppressAutoHyphens w:val="0"/>
              <w:contextualSpacing/>
              <w:jc w:val="both"/>
              <w:rPr>
                <w:rFonts w:eastAsia="Calibri"/>
                <w:sz w:val="22"/>
                <w:szCs w:val="22"/>
                <w:lang w:eastAsia="ru-RU"/>
              </w:rPr>
            </w:pPr>
            <w:r w:rsidRPr="004C0C55">
              <w:rPr>
                <w:rFonts w:eastAsia="Calibri"/>
                <w:sz w:val="22"/>
                <w:szCs w:val="22"/>
                <w:lang w:eastAsia="ru-RU"/>
              </w:rPr>
              <w:t>Граждане, уволенные с военной службы (службы) и приравненны</w:t>
            </w:r>
            <w:r w:rsidR="002D3B3C" w:rsidRPr="004C0C55">
              <w:rPr>
                <w:rFonts w:eastAsia="Calibri"/>
                <w:sz w:val="22"/>
                <w:szCs w:val="22"/>
                <w:lang w:eastAsia="ru-RU"/>
              </w:rPr>
              <w:t>е</w:t>
            </w:r>
            <w:r w:rsidRPr="004C0C55">
              <w:rPr>
                <w:rFonts w:eastAsia="Calibri"/>
                <w:sz w:val="22"/>
                <w:szCs w:val="22"/>
                <w:lang w:eastAsia="ru-RU"/>
              </w:rPr>
              <w:t xml:space="preserve"> к ним лиц</w:t>
            </w:r>
            <w:r w:rsidR="002D3B3C" w:rsidRPr="004C0C55">
              <w:rPr>
                <w:rFonts w:eastAsia="Calibri"/>
                <w:sz w:val="22"/>
                <w:szCs w:val="22"/>
                <w:lang w:eastAsia="ru-RU"/>
              </w:rPr>
              <w:t xml:space="preserve">а, </w:t>
            </w:r>
            <w:r w:rsidRPr="004C0C55">
              <w:rPr>
                <w:rFonts w:eastAsia="Calibri"/>
                <w:sz w:val="22"/>
                <w:szCs w:val="22"/>
                <w:lang w:eastAsia="ru-RU"/>
              </w:rPr>
              <w:t>вставши</w:t>
            </w:r>
            <w:r w:rsidR="002D3B3C" w:rsidRPr="004C0C55">
              <w:rPr>
                <w:rFonts w:eastAsia="Calibri"/>
                <w:sz w:val="22"/>
                <w:szCs w:val="22"/>
                <w:lang w:eastAsia="ru-RU"/>
              </w:rPr>
              <w:t>е</w:t>
            </w:r>
            <w:r w:rsidRPr="004C0C55">
              <w:rPr>
                <w:rFonts w:eastAsia="Calibri"/>
                <w:sz w:val="22"/>
                <w:szCs w:val="22"/>
                <w:lang w:eastAsia="ru-RU"/>
              </w:rPr>
              <w:t xml:space="preserve"> на учет в органах местного самоуправления  до 1 января 2005 года</w:t>
            </w:r>
            <w:r w:rsidR="00BE66B8" w:rsidRPr="004C0C55">
              <w:rPr>
                <w:rFonts w:eastAsia="Calibri"/>
                <w:sz w:val="22"/>
                <w:szCs w:val="22"/>
                <w:lang w:eastAsia="ru-RU"/>
              </w:rPr>
              <w:t>, а также граждане, уволенные с военной службы  и первоначально принятые на учет в качестве нуждающихся в жилых помещениях органами местного самоуправления до 1 января 2005 года, а затем сменившие постоянное место жительства и по этой причине принятые органом местного самоуправления на учет по новому месту жительства после этой даты</w:t>
            </w:r>
            <w:r w:rsidRPr="004C0C55">
              <w:rPr>
                <w:rFonts w:eastAsia="Calibri"/>
                <w:sz w:val="22"/>
                <w:szCs w:val="22"/>
                <w:lang w:eastAsia="ru-RU"/>
              </w:rPr>
              <w:t xml:space="preserve"> </w:t>
            </w:r>
          </w:p>
          <w:p w:rsidR="00301D99" w:rsidRPr="004C0C55" w:rsidRDefault="00301D99" w:rsidP="00CC573B">
            <w:pPr>
              <w:suppressAutoHyphens w:val="0"/>
              <w:autoSpaceDE w:val="0"/>
              <w:autoSpaceDN w:val="0"/>
              <w:adjustRightInd w:val="0"/>
              <w:jc w:val="both"/>
              <w:rPr>
                <w:rFonts w:eastAsia="Calibri"/>
                <w:sz w:val="22"/>
                <w:szCs w:val="22"/>
                <w:lang w:eastAsia="ru-RU"/>
              </w:rPr>
            </w:pPr>
          </w:p>
        </w:tc>
        <w:tc>
          <w:tcPr>
            <w:tcW w:w="4678" w:type="dxa"/>
            <w:shd w:val="clear" w:color="auto" w:fill="auto"/>
          </w:tcPr>
          <w:p w:rsidR="00BE66B8" w:rsidRPr="004C0C55" w:rsidRDefault="00BE66B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Государственная поддержка предоставляется в одной из форм по выбору гражданина:</w:t>
            </w:r>
          </w:p>
          <w:p w:rsidR="00BE66B8" w:rsidRPr="004C0C55" w:rsidRDefault="00BE66B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1) предоставление жилого помещения в собственность бесплатно</w:t>
            </w:r>
            <w:r w:rsidR="00CA6C7C" w:rsidRPr="004C0C55">
              <w:rPr>
                <w:rFonts w:eastAsia="Calibri"/>
                <w:sz w:val="22"/>
                <w:szCs w:val="22"/>
                <w:lang w:eastAsia="ru-RU"/>
              </w:rPr>
              <w:t xml:space="preserve"> по норме 18 км. м. на человека и с учетом права на дополнительную площадь жилья;</w:t>
            </w:r>
          </w:p>
          <w:p w:rsidR="00BE66B8" w:rsidRPr="004C0C55" w:rsidRDefault="00BE66B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2) предоставление жилого помещения по договору социального найма</w:t>
            </w:r>
            <w:r w:rsidR="00CA6C7C" w:rsidRPr="004C0C55">
              <w:rPr>
                <w:rFonts w:eastAsia="Calibri"/>
                <w:sz w:val="22"/>
                <w:szCs w:val="22"/>
                <w:lang w:eastAsia="ru-RU"/>
              </w:rPr>
              <w:t xml:space="preserve"> по норме 18 км. м. на человека и с учетом права на дополнительную площадь жилья</w:t>
            </w:r>
            <w:r w:rsidRPr="004C0C55">
              <w:rPr>
                <w:rFonts w:eastAsia="Calibri"/>
                <w:sz w:val="22"/>
                <w:szCs w:val="22"/>
                <w:lang w:eastAsia="ru-RU"/>
              </w:rPr>
              <w:t>;</w:t>
            </w:r>
          </w:p>
          <w:p w:rsidR="00301D99" w:rsidRPr="004C0C55" w:rsidRDefault="00BE66B8" w:rsidP="00CC573B">
            <w:pPr>
              <w:suppressAutoHyphens w:val="0"/>
              <w:autoSpaceDE w:val="0"/>
              <w:autoSpaceDN w:val="0"/>
              <w:adjustRightInd w:val="0"/>
              <w:jc w:val="both"/>
              <w:rPr>
                <w:sz w:val="22"/>
                <w:szCs w:val="22"/>
              </w:rPr>
            </w:pPr>
            <w:r w:rsidRPr="004C0C55">
              <w:rPr>
                <w:rFonts w:eastAsia="Calibri"/>
                <w:sz w:val="22"/>
                <w:szCs w:val="22"/>
                <w:lang w:eastAsia="ru-RU"/>
              </w:rPr>
              <w:t>3) единовременная денежная выплата на приобретение или</w:t>
            </w:r>
            <w:r w:rsidR="00CA6C7C" w:rsidRPr="004C0C55">
              <w:rPr>
                <w:rFonts w:eastAsia="Calibri"/>
                <w:sz w:val="22"/>
                <w:szCs w:val="22"/>
                <w:lang w:eastAsia="ru-RU"/>
              </w:rPr>
              <w:t xml:space="preserve"> строительство жилого помещения в размере, рассчитанном </w:t>
            </w:r>
            <w:r w:rsidR="00301D99" w:rsidRPr="004C0C55">
              <w:rPr>
                <w:sz w:val="22"/>
                <w:szCs w:val="22"/>
              </w:rPr>
              <w:t xml:space="preserve">исходя из норматива общей площади жилого помещения, установленного для семей разной численности (для одиноко проживающего </w:t>
            </w:r>
            <w:r w:rsidR="00CA6C7C" w:rsidRPr="004C0C55">
              <w:rPr>
                <w:sz w:val="22"/>
                <w:szCs w:val="22"/>
              </w:rPr>
              <w:t xml:space="preserve">- </w:t>
            </w:r>
            <w:r w:rsidR="00301D99" w:rsidRPr="004C0C55">
              <w:rPr>
                <w:sz w:val="22"/>
                <w:szCs w:val="22"/>
              </w:rPr>
              <w:t>33 кв.</w:t>
            </w:r>
            <w:r w:rsidR="00CA6C7C" w:rsidRPr="004C0C55">
              <w:rPr>
                <w:sz w:val="22"/>
                <w:szCs w:val="22"/>
              </w:rPr>
              <w:t xml:space="preserve"> </w:t>
            </w:r>
            <w:r w:rsidR="00301D99" w:rsidRPr="004C0C55">
              <w:rPr>
                <w:sz w:val="22"/>
                <w:szCs w:val="22"/>
              </w:rPr>
              <w:t>м., для семьи из двух человек 42 кв.</w:t>
            </w:r>
            <w:r w:rsidR="00CA6C7C" w:rsidRPr="004C0C55">
              <w:rPr>
                <w:sz w:val="22"/>
                <w:szCs w:val="22"/>
              </w:rPr>
              <w:t xml:space="preserve"> </w:t>
            </w:r>
            <w:r w:rsidR="00301D99" w:rsidRPr="004C0C55">
              <w:rPr>
                <w:sz w:val="22"/>
                <w:szCs w:val="22"/>
              </w:rPr>
              <w:t xml:space="preserve">м., для семьи </w:t>
            </w:r>
            <w:r w:rsidR="00CA6C7C" w:rsidRPr="004C0C55">
              <w:rPr>
                <w:sz w:val="22"/>
                <w:szCs w:val="22"/>
              </w:rPr>
              <w:t xml:space="preserve">из трех и более человек - </w:t>
            </w:r>
            <w:r w:rsidR="00301D99" w:rsidRPr="004C0C55">
              <w:rPr>
                <w:sz w:val="22"/>
                <w:szCs w:val="22"/>
              </w:rPr>
              <w:t>по 18 кв.</w:t>
            </w:r>
            <w:r w:rsidR="00CA6C7C" w:rsidRPr="004C0C55">
              <w:rPr>
                <w:sz w:val="22"/>
                <w:szCs w:val="22"/>
              </w:rPr>
              <w:t xml:space="preserve"> </w:t>
            </w:r>
            <w:r w:rsidR="00301D99" w:rsidRPr="004C0C55">
              <w:rPr>
                <w:sz w:val="22"/>
                <w:szCs w:val="22"/>
              </w:rPr>
              <w:t>м. на каждого) и средней рыночной стоимости одного квадратного метра общей площади жилого помещения по субъекту Российской Федерации, у</w:t>
            </w:r>
            <w:r w:rsidR="00CA6C7C" w:rsidRPr="004C0C55">
              <w:rPr>
                <w:sz w:val="22"/>
                <w:szCs w:val="22"/>
              </w:rPr>
              <w:t>станавливаемой Минстроем России.</w:t>
            </w:r>
          </w:p>
        </w:tc>
        <w:tc>
          <w:tcPr>
            <w:tcW w:w="2126" w:type="dxa"/>
            <w:shd w:val="clear" w:color="auto" w:fill="auto"/>
          </w:tcPr>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301D99" w:rsidRPr="004C0C55" w:rsidRDefault="00384975" w:rsidP="00384975">
            <w:pPr>
              <w:jc w:val="both"/>
              <w:rPr>
                <w:rFonts w:eastAsia="Calibri"/>
                <w:color w:val="FF0000"/>
                <w:sz w:val="22"/>
                <w:szCs w:val="22"/>
                <w:lang w:eastAsia="ru-RU"/>
              </w:rPr>
            </w:pPr>
            <w:r>
              <w:rPr>
                <w:rFonts w:eastAsia="Calibri"/>
                <w:sz w:val="22"/>
                <w:szCs w:val="22"/>
                <w:lang w:eastAsia="ru-RU"/>
              </w:rPr>
              <w:t>вторник – четверг с 9.00 до 11.00</w:t>
            </w:r>
          </w:p>
        </w:tc>
        <w:tc>
          <w:tcPr>
            <w:tcW w:w="4820" w:type="dxa"/>
            <w:shd w:val="clear" w:color="auto" w:fill="auto"/>
          </w:tcPr>
          <w:p w:rsidR="00301D99"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Федеральный закон от 27 мая 1998 года № 76-ФЗ «О статусе военнослужащих»;</w:t>
            </w:r>
          </w:p>
          <w:p w:rsidR="00CA6C7C" w:rsidRPr="004C0C55" w:rsidRDefault="00CA6C7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Федеральный закон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p w:rsidR="00BE66B8" w:rsidRPr="004C0C55" w:rsidRDefault="00CA6C7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 </w:t>
            </w:r>
            <w:r w:rsidR="00BE66B8" w:rsidRPr="004C0C55">
              <w:rPr>
                <w:rFonts w:eastAsia="Calibri"/>
                <w:sz w:val="22"/>
                <w:szCs w:val="22"/>
                <w:lang w:eastAsia="ru-RU"/>
              </w:rPr>
              <w:t>постановление Правительства Российской Федерации от 17 декабря 2010 года № 1050  «О федеральной целевой программе «Жилище» на 2011 - 2015 годы»;</w:t>
            </w:r>
          </w:p>
          <w:p w:rsidR="006E3131" w:rsidRPr="004C0C55" w:rsidRDefault="006E3131" w:rsidP="00CC573B">
            <w:pPr>
              <w:suppressAutoHyphens w:val="0"/>
              <w:autoSpaceDE w:val="0"/>
              <w:autoSpaceDN w:val="0"/>
              <w:adjustRightInd w:val="0"/>
              <w:contextualSpacing/>
              <w:jc w:val="both"/>
              <w:rPr>
                <w:sz w:val="22"/>
                <w:szCs w:val="22"/>
              </w:rPr>
            </w:pPr>
            <w:r w:rsidRPr="004C0C55">
              <w:rPr>
                <w:sz w:val="22"/>
                <w:szCs w:val="22"/>
              </w:rPr>
              <w:t>постановление Правительства Российской Федерации от 6 сентября 1998 года № 1054 «О порядке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в избранном постоянном месте жительства»;</w:t>
            </w:r>
          </w:p>
          <w:p w:rsidR="00BE66B8" w:rsidRPr="004C0C55" w:rsidRDefault="00BE66B8"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w:t>
            </w:r>
          </w:p>
          <w:p w:rsidR="006D5DDF" w:rsidRPr="004C0C55" w:rsidRDefault="006D5DDF"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Закон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301D99" w:rsidRPr="004C0C55" w:rsidRDefault="00BE66B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 xml:space="preserve">остановление Правительства </w:t>
            </w:r>
            <w:r w:rsidR="00CA6C7C" w:rsidRPr="004C0C55">
              <w:rPr>
                <w:rFonts w:eastAsia="Calibri"/>
                <w:sz w:val="22"/>
                <w:szCs w:val="22"/>
                <w:lang w:eastAsia="ru-RU"/>
              </w:rPr>
              <w:t>Ханты-Мансийского автономного округа – Югры</w:t>
            </w:r>
            <w:r w:rsidR="00301D99" w:rsidRPr="004C0C55">
              <w:rPr>
                <w:rFonts w:eastAsia="Calibri"/>
                <w:sz w:val="22"/>
                <w:szCs w:val="22"/>
                <w:lang w:eastAsia="ru-RU"/>
              </w:rPr>
              <w:t xml:space="preserve"> от 10 июля 2011 года №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r w:rsidR="00CA6C7C" w:rsidRPr="004C0C55">
              <w:rPr>
                <w:rFonts w:eastAsia="Calibri"/>
                <w:sz w:val="22"/>
                <w:szCs w:val="22"/>
                <w:lang w:eastAsia="ru-RU"/>
              </w:rPr>
              <w:t xml:space="preserve">. </w:t>
            </w:r>
          </w:p>
        </w:tc>
      </w:tr>
      <w:tr w:rsidR="00301D99" w:rsidRPr="004C0C55" w:rsidTr="004D336B">
        <w:tc>
          <w:tcPr>
            <w:tcW w:w="566" w:type="dxa"/>
            <w:shd w:val="clear" w:color="auto" w:fill="auto"/>
          </w:tcPr>
          <w:p w:rsidR="00301D99" w:rsidRPr="004C0C55" w:rsidRDefault="00CA6C7C" w:rsidP="00CC573B">
            <w:pPr>
              <w:jc w:val="center"/>
              <w:rPr>
                <w:rFonts w:eastAsia="Calibri"/>
                <w:sz w:val="22"/>
                <w:szCs w:val="22"/>
              </w:rPr>
            </w:pPr>
            <w:r w:rsidRPr="004C0C55">
              <w:rPr>
                <w:rFonts w:eastAsia="Calibri"/>
                <w:sz w:val="22"/>
                <w:szCs w:val="22"/>
              </w:rPr>
              <w:t>6.</w:t>
            </w:r>
          </w:p>
        </w:tc>
        <w:tc>
          <w:tcPr>
            <w:tcW w:w="3545" w:type="dxa"/>
            <w:gridSpan w:val="2"/>
            <w:shd w:val="clear" w:color="auto" w:fill="auto"/>
          </w:tcPr>
          <w:p w:rsidR="00301D99" w:rsidRPr="004C0C55" w:rsidRDefault="00301D99" w:rsidP="00CC573B">
            <w:pPr>
              <w:suppressAutoHyphens w:val="0"/>
              <w:contextualSpacing/>
              <w:jc w:val="both"/>
              <w:rPr>
                <w:rFonts w:eastAsia="Calibri"/>
                <w:sz w:val="22"/>
                <w:szCs w:val="22"/>
                <w:lang w:eastAsia="ru-RU"/>
              </w:rPr>
            </w:pPr>
            <w:r w:rsidRPr="004C0C55">
              <w:rPr>
                <w:rFonts w:eastAsia="Calibri"/>
                <w:sz w:val="22"/>
                <w:szCs w:val="22"/>
                <w:lang w:eastAsia="ru-RU"/>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w:t>
            </w:r>
          </w:p>
        </w:tc>
        <w:tc>
          <w:tcPr>
            <w:tcW w:w="4678" w:type="dxa"/>
            <w:shd w:val="clear" w:color="auto" w:fill="auto"/>
          </w:tcPr>
          <w:p w:rsidR="00CA6C7C" w:rsidRPr="004C0C55" w:rsidRDefault="00CA6C7C" w:rsidP="00CC573B">
            <w:pPr>
              <w:suppressAutoHyphens w:val="0"/>
              <w:contextualSpacing/>
              <w:jc w:val="both"/>
              <w:rPr>
                <w:rFonts w:eastAsia="Calibri"/>
                <w:sz w:val="22"/>
                <w:szCs w:val="22"/>
                <w:lang w:eastAsia="ru-RU"/>
              </w:rPr>
            </w:pPr>
            <w:r w:rsidRPr="004C0C55">
              <w:rPr>
                <w:rFonts w:eastAsia="Calibri"/>
                <w:sz w:val="22"/>
                <w:szCs w:val="22"/>
                <w:lang w:eastAsia="ru-RU"/>
              </w:rPr>
              <w:t>Государственная поддержка предоставляется в форме социальной выплаты на приобретение жилого помещения, право на получение которой удостоверяется государственным жилищным сертификатом.</w:t>
            </w:r>
          </w:p>
          <w:p w:rsidR="00301D99" w:rsidRPr="004C0C55" w:rsidRDefault="00301D99" w:rsidP="00CC573B">
            <w:pPr>
              <w:suppressAutoHyphens w:val="0"/>
              <w:autoSpaceDE w:val="0"/>
              <w:autoSpaceDN w:val="0"/>
              <w:adjustRightInd w:val="0"/>
              <w:jc w:val="both"/>
              <w:outlineLvl w:val="0"/>
              <w:rPr>
                <w:sz w:val="22"/>
                <w:szCs w:val="22"/>
                <w:lang w:eastAsia="ru-RU"/>
              </w:rPr>
            </w:pPr>
            <w:r w:rsidRPr="004C0C55">
              <w:rPr>
                <w:sz w:val="22"/>
                <w:szCs w:val="22"/>
                <w:lang w:eastAsia="ru-RU"/>
              </w:rPr>
              <w:t xml:space="preserve">Размер </w:t>
            </w:r>
            <w:r w:rsidR="00CA6C7C" w:rsidRPr="004C0C55">
              <w:rPr>
                <w:sz w:val="22"/>
                <w:szCs w:val="22"/>
                <w:lang w:eastAsia="ru-RU"/>
              </w:rPr>
              <w:t>социальной выплаты</w:t>
            </w:r>
            <w:r w:rsidRPr="004C0C55">
              <w:rPr>
                <w:sz w:val="22"/>
                <w:szCs w:val="22"/>
                <w:lang w:eastAsia="ru-RU"/>
              </w:rPr>
              <w:t xml:space="preserve"> определяется исходя из </w:t>
            </w:r>
            <w:r w:rsidRPr="004C0C55">
              <w:rPr>
                <w:sz w:val="22"/>
                <w:szCs w:val="22"/>
              </w:rPr>
              <w:t xml:space="preserve">норматива общей площади жилого помещения, установленного для семей разной численности (для одиноко проживающего </w:t>
            </w:r>
            <w:r w:rsidR="00CA6C7C" w:rsidRPr="004C0C55">
              <w:rPr>
                <w:sz w:val="22"/>
                <w:szCs w:val="22"/>
              </w:rPr>
              <w:t xml:space="preserve">- </w:t>
            </w:r>
            <w:r w:rsidRPr="004C0C55">
              <w:rPr>
                <w:sz w:val="22"/>
                <w:szCs w:val="22"/>
              </w:rPr>
              <w:t>33 кв.</w:t>
            </w:r>
            <w:r w:rsidR="00CA6C7C" w:rsidRPr="004C0C55">
              <w:rPr>
                <w:sz w:val="22"/>
                <w:szCs w:val="22"/>
              </w:rPr>
              <w:t xml:space="preserve"> </w:t>
            </w:r>
            <w:r w:rsidRPr="004C0C55">
              <w:rPr>
                <w:sz w:val="22"/>
                <w:szCs w:val="22"/>
              </w:rPr>
              <w:t xml:space="preserve">м., для семьи из двух человек </w:t>
            </w:r>
            <w:r w:rsidR="00CA6C7C" w:rsidRPr="004C0C55">
              <w:rPr>
                <w:sz w:val="22"/>
                <w:szCs w:val="22"/>
              </w:rPr>
              <w:t xml:space="preserve">- </w:t>
            </w:r>
            <w:r w:rsidRPr="004C0C55">
              <w:rPr>
                <w:sz w:val="22"/>
                <w:szCs w:val="22"/>
              </w:rPr>
              <w:t>42 кв.</w:t>
            </w:r>
            <w:r w:rsidR="00CA6C7C" w:rsidRPr="004C0C55">
              <w:rPr>
                <w:sz w:val="22"/>
                <w:szCs w:val="22"/>
              </w:rPr>
              <w:t xml:space="preserve"> </w:t>
            </w:r>
            <w:r w:rsidRPr="004C0C55">
              <w:rPr>
                <w:sz w:val="22"/>
                <w:szCs w:val="22"/>
              </w:rPr>
              <w:t xml:space="preserve">м., для семьи </w:t>
            </w:r>
            <w:r w:rsidR="00CA6C7C" w:rsidRPr="004C0C55">
              <w:rPr>
                <w:sz w:val="22"/>
                <w:szCs w:val="22"/>
              </w:rPr>
              <w:t xml:space="preserve">из трех </w:t>
            </w:r>
            <w:r w:rsidRPr="004C0C55">
              <w:rPr>
                <w:sz w:val="22"/>
                <w:szCs w:val="22"/>
              </w:rPr>
              <w:t xml:space="preserve">и более </w:t>
            </w:r>
            <w:r w:rsidR="00CA6C7C" w:rsidRPr="004C0C55">
              <w:rPr>
                <w:sz w:val="22"/>
                <w:szCs w:val="22"/>
              </w:rPr>
              <w:t xml:space="preserve">человек - </w:t>
            </w:r>
            <w:r w:rsidRPr="004C0C55">
              <w:rPr>
                <w:sz w:val="22"/>
                <w:szCs w:val="22"/>
              </w:rPr>
              <w:t>по 18 кв.</w:t>
            </w:r>
            <w:r w:rsidR="00CA6C7C" w:rsidRPr="004C0C55">
              <w:rPr>
                <w:sz w:val="22"/>
                <w:szCs w:val="22"/>
              </w:rPr>
              <w:t xml:space="preserve"> </w:t>
            </w:r>
            <w:r w:rsidRPr="004C0C55">
              <w:rPr>
                <w:sz w:val="22"/>
                <w:szCs w:val="22"/>
              </w:rPr>
              <w:t>м. на каждого)</w:t>
            </w:r>
            <w:r w:rsidR="00CA6C7C" w:rsidRPr="004C0C55">
              <w:rPr>
                <w:sz w:val="22"/>
                <w:szCs w:val="22"/>
              </w:rPr>
              <w:t>,</w:t>
            </w:r>
            <w:r w:rsidRPr="004C0C55">
              <w:rPr>
                <w:sz w:val="22"/>
                <w:szCs w:val="22"/>
              </w:rPr>
              <w:t xml:space="preserve"> </w:t>
            </w:r>
            <w:hyperlink r:id="rId10" w:history="1">
              <w:r w:rsidRPr="004C0C55">
                <w:rPr>
                  <w:sz w:val="22"/>
                  <w:szCs w:val="22"/>
                </w:rPr>
                <w:t>норматива</w:t>
              </w:r>
            </w:hyperlink>
            <w:r w:rsidRPr="004C0C55">
              <w:rPr>
                <w:sz w:val="22"/>
                <w:szCs w:val="22"/>
              </w:rPr>
              <w:t xml:space="preserve">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r w:rsidR="006E3131" w:rsidRPr="004C0C55">
              <w:rPr>
                <w:sz w:val="22"/>
                <w:szCs w:val="22"/>
              </w:rPr>
              <w:t>,</w:t>
            </w:r>
            <w:r w:rsidRPr="004C0C55">
              <w:rPr>
                <w:sz w:val="22"/>
                <w:szCs w:val="22"/>
              </w:rPr>
              <w:t xml:space="preserve"> и</w:t>
            </w:r>
            <w:r w:rsidRPr="004C0C55">
              <w:rPr>
                <w:sz w:val="22"/>
                <w:szCs w:val="22"/>
                <w:lang w:eastAsia="ru-RU"/>
              </w:rPr>
              <w:t xml:space="preserve"> </w:t>
            </w:r>
            <w:r w:rsidRPr="004C0C55">
              <w:rPr>
                <w:sz w:val="22"/>
                <w:szCs w:val="22"/>
              </w:rPr>
              <w:t>повышающего коэффициента к нормативу стоимости 1 кв. м общей площади жилого помещения  по Российской Ф</w:t>
            </w:r>
            <w:bookmarkStart w:id="0" w:name="_GoBack"/>
            <w:bookmarkEnd w:id="0"/>
            <w:r w:rsidRPr="004C0C55">
              <w:rPr>
                <w:sz w:val="22"/>
                <w:szCs w:val="22"/>
              </w:rPr>
              <w:t xml:space="preserve">едерации </w:t>
            </w:r>
            <w:r w:rsidR="00CA6C7C" w:rsidRPr="004C0C55">
              <w:rPr>
                <w:sz w:val="22"/>
                <w:szCs w:val="22"/>
              </w:rPr>
              <w:t>- 1,1</w:t>
            </w:r>
            <w:r w:rsidRPr="004C0C55">
              <w:rPr>
                <w:sz w:val="22"/>
                <w:szCs w:val="22"/>
              </w:rPr>
              <w:t>.</w:t>
            </w:r>
          </w:p>
        </w:tc>
        <w:tc>
          <w:tcPr>
            <w:tcW w:w="2126" w:type="dxa"/>
            <w:shd w:val="clear" w:color="auto" w:fill="auto"/>
          </w:tcPr>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301D99" w:rsidRPr="004C0C55" w:rsidRDefault="00384975" w:rsidP="00384975">
            <w:pPr>
              <w:jc w:val="both"/>
              <w:rPr>
                <w:rFonts w:eastAsia="Calibri"/>
                <w:sz w:val="22"/>
                <w:szCs w:val="22"/>
                <w:lang w:eastAsia="ru-RU"/>
              </w:rPr>
            </w:pPr>
            <w:r>
              <w:rPr>
                <w:rFonts w:eastAsia="Calibri"/>
                <w:sz w:val="22"/>
                <w:szCs w:val="22"/>
                <w:lang w:eastAsia="ru-RU"/>
              </w:rPr>
              <w:t>вторник – четверг с 9.00 до 11.00</w:t>
            </w:r>
          </w:p>
        </w:tc>
        <w:tc>
          <w:tcPr>
            <w:tcW w:w="4820" w:type="dxa"/>
            <w:shd w:val="clear" w:color="auto" w:fill="auto"/>
          </w:tcPr>
          <w:p w:rsidR="006E3131" w:rsidRPr="004C0C55" w:rsidRDefault="006E3131" w:rsidP="00CC573B">
            <w:pPr>
              <w:tabs>
                <w:tab w:val="num" w:pos="0"/>
              </w:tabs>
              <w:jc w:val="both"/>
              <w:rPr>
                <w:sz w:val="22"/>
                <w:szCs w:val="22"/>
              </w:rPr>
            </w:pPr>
            <w:r w:rsidRPr="004C0C55">
              <w:rPr>
                <w:sz w:val="22"/>
                <w:szCs w:val="22"/>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6E3131" w:rsidRPr="004C0C55" w:rsidRDefault="006E3131" w:rsidP="00CC573B">
            <w:pPr>
              <w:autoSpaceDE w:val="0"/>
              <w:autoSpaceDN w:val="0"/>
              <w:adjustRightInd w:val="0"/>
              <w:jc w:val="both"/>
              <w:rPr>
                <w:sz w:val="22"/>
                <w:szCs w:val="22"/>
              </w:rPr>
            </w:pPr>
            <w:r w:rsidRPr="004C0C55">
              <w:rPr>
                <w:sz w:val="22"/>
                <w:szCs w:val="22"/>
              </w:rPr>
              <w:t xml:space="preserve">Федеральный закон от 26 ноября 1998 года </w:t>
            </w:r>
            <w:r w:rsidR="00065A31">
              <w:rPr>
                <w:sz w:val="22"/>
                <w:szCs w:val="22"/>
              </w:rPr>
              <w:t xml:space="preserve">               </w:t>
            </w:r>
            <w:r w:rsidRPr="004C0C55">
              <w:rPr>
                <w:sz w:val="22"/>
                <w:szCs w:val="22"/>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E3131" w:rsidRPr="004C0C55" w:rsidRDefault="006E3131" w:rsidP="00CC573B">
            <w:pPr>
              <w:suppressAutoHyphens w:val="0"/>
              <w:autoSpaceDE w:val="0"/>
              <w:autoSpaceDN w:val="0"/>
              <w:adjustRightInd w:val="0"/>
              <w:jc w:val="both"/>
              <w:rPr>
                <w:sz w:val="22"/>
                <w:szCs w:val="22"/>
              </w:rPr>
            </w:pPr>
            <w:r w:rsidRPr="004C0C55">
              <w:rPr>
                <w:sz w:val="22"/>
                <w:szCs w:val="22"/>
              </w:rPr>
              <w:t>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01D99" w:rsidRPr="004C0C55" w:rsidRDefault="00BE66B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остановление Правительства Р</w:t>
            </w:r>
            <w:r w:rsidRPr="004C0C55">
              <w:rPr>
                <w:rFonts w:eastAsia="Calibri"/>
                <w:sz w:val="22"/>
                <w:szCs w:val="22"/>
                <w:lang w:eastAsia="ru-RU"/>
              </w:rPr>
              <w:t xml:space="preserve">оссийской </w:t>
            </w:r>
            <w:r w:rsidR="00301D99" w:rsidRPr="004C0C55">
              <w:rPr>
                <w:rFonts w:eastAsia="Calibri"/>
                <w:sz w:val="22"/>
                <w:szCs w:val="22"/>
                <w:lang w:eastAsia="ru-RU"/>
              </w:rPr>
              <w:t>Ф</w:t>
            </w:r>
            <w:r w:rsidRPr="004C0C55">
              <w:rPr>
                <w:rFonts w:eastAsia="Calibri"/>
                <w:sz w:val="22"/>
                <w:szCs w:val="22"/>
                <w:lang w:eastAsia="ru-RU"/>
              </w:rPr>
              <w:t>едерации</w:t>
            </w:r>
            <w:r w:rsidR="00301D99" w:rsidRPr="004C0C55">
              <w:rPr>
                <w:rFonts w:eastAsia="Calibri"/>
                <w:sz w:val="22"/>
                <w:szCs w:val="22"/>
                <w:lang w:eastAsia="ru-RU"/>
              </w:rPr>
              <w:t xml:space="preserve"> от 17 декабря 2010 года № 1050  «О федеральной целевой программе «Жилище» на 2011 - 2015 годы»;</w:t>
            </w:r>
          </w:p>
          <w:p w:rsidR="00301D99" w:rsidRPr="004C0C55" w:rsidRDefault="006E3131"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 xml:space="preserve">остановление Правительства </w:t>
            </w:r>
            <w:r w:rsidRPr="004C0C55">
              <w:rPr>
                <w:rFonts w:eastAsia="Calibri"/>
                <w:sz w:val="22"/>
                <w:szCs w:val="22"/>
                <w:lang w:eastAsia="ru-RU"/>
              </w:rPr>
              <w:t>Российской Федерации</w:t>
            </w:r>
            <w:r w:rsidR="00301D99" w:rsidRPr="004C0C55">
              <w:rPr>
                <w:rFonts w:eastAsia="Calibri"/>
                <w:sz w:val="22"/>
                <w:szCs w:val="22"/>
                <w:lang w:eastAsia="ru-RU"/>
              </w:rPr>
              <w:t xml:space="preserve"> от 21 марта 2006 года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r w:rsidRPr="004C0C55">
              <w:rPr>
                <w:rFonts w:eastAsia="Calibri"/>
                <w:sz w:val="22"/>
                <w:szCs w:val="22"/>
                <w:lang w:eastAsia="ru-RU"/>
              </w:rPr>
              <w:t xml:space="preserve">. </w:t>
            </w:r>
          </w:p>
        </w:tc>
      </w:tr>
      <w:tr w:rsidR="00301D99" w:rsidRPr="004C0C55" w:rsidTr="004D336B">
        <w:tc>
          <w:tcPr>
            <w:tcW w:w="566" w:type="dxa"/>
            <w:shd w:val="clear" w:color="auto" w:fill="auto"/>
          </w:tcPr>
          <w:p w:rsidR="00301D99" w:rsidRPr="004C0C55" w:rsidRDefault="006E3131" w:rsidP="00CC573B">
            <w:pPr>
              <w:jc w:val="center"/>
              <w:rPr>
                <w:rFonts w:eastAsia="Calibri"/>
                <w:sz w:val="22"/>
                <w:szCs w:val="22"/>
              </w:rPr>
            </w:pPr>
            <w:r w:rsidRPr="004C0C55">
              <w:rPr>
                <w:rFonts w:eastAsia="Calibri"/>
                <w:sz w:val="22"/>
                <w:szCs w:val="22"/>
              </w:rPr>
              <w:t>7.</w:t>
            </w:r>
          </w:p>
        </w:tc>
        <w:tc>
          <w:tcPr>
            <w:tcW w:w="3545" w:type="dxa"/>
            <w:gridSpan w:val="2"/>
            <w:shd w:val="clear" w:color="auto" w:fill="auto"/>
          </w:tcPr>
          <w:p w:rsidR="00301D99" w:rsidRPr="004C0C55" w:rsidRDefault="00301D99" w:rsidP="00CC573B">
            <w:pPr>
              <w:suppressAutoHyphens w:val="0"/>
              <w:contextualSpacing/>
              <w:jc w:val="both"/>
              <w:rPr>
                <w:rFonts w:eastAsia="Calibri"/>
                <w:sz w:val="22"/>
                <w:szCs w:val="22"/>
                <w:lang w:eastAsia="ru-RU"/>
              </w:rPr>
            </w:pPr>
            <w:r w:rsidRPr="004C0C55">
              <w:rPr>
                <w:rFonts w:eastAsia="Calibri"/>
                <w:sz w:val="22"/>
                <w:szCs w:val="22"/>
                <w:lang w:eastAsia="ru-RU"/>
              </w:rPr>
              <w:t>Граждане, проживающие в сельской местности, в том числе молодые семьи и молодые специалисты</w:t>
            </w:r>
          </w:p>
        </w:tc>
        <w:tc>
          <w:tcPr>
            <w:tcW w:w="4678" w:type="dxa"/>
            <w:shd w:val="clear" w:color="auto" w:fill="auto"/>
          </w:tcPr>
          <w:p w:rsidR="00301D99" w:rsidRPr="004C0C55" w:rsidRDefault="006E3131" w:rsidP="00CC573B">
            <w:pPr>
              <w:suppressAutoHyphens w:val="0"/>
              <w:contextualSpacing/>
              <w:jc w:val="both"/>
              <w:rPr>
                <w:sz w:val="22"/>
                <w:szCs w:val="22"/>
                <w:lang w:eastAsia="ru-RU"/>
              </w:rPr>
            </w:pPr>
            <w:r w:rsidRPr="004C0C55">
              <w:rPr>
                <w:rFonts w:eastAsia="Calibri"/>
                <w:sz w:val="22"/>
                <w:szCs w:val="22"/>
                <w:lang w:eastAsia="ru-RU"/>
              </w:rPr>
              <w:t xml:space="preserve">Государственная поддержка предоставляется в форме социальной выплаты </w:t>
            </w:r>
            <w:r w:rsidR="00301D99" w:rsidRPr="004C0C55">
              <w:rPr>
                <w:rFonts w:eastAsia="Calibri"/>
                <w:sz w:val="22"/>
                <w:szCs w:val="22"/>
                <w:lang w:eastAsia="ru-RU"/>
              </w:rPr>
              <w:t>на строительство (приобретение) жилья</w:t>
            </w:r>
            <w:r w:rsidRPr="004C0C55">
              <w:rPr>
                <w:rFonts w:eastAsia="Calibri"/>
                <w:sz w:val="22"/>
                <w:szCs w:val="22"/>
                <w:lang w:eastAsia="ru-RU"/>
              </w:rPr>
              <w:t>, размер которой составляет</w:t>
            </w:r>
            <w:r w:rsidR="00301D99" w:rsidRPr="004C0C55">
              <w:rPr>
                <w:sz w:val="22"/>
                <w:szCs w:val="22"/>
                <w:lang w:eastAsia="ru-RU"/>
              </w:rPr>
              <w:t xml:space="preserve"> 70% от произведения </w:t>
            </w:r>
            <w:r w:rsidR="00301D99" w:rsidRPr="004C0C55">
              <w:rPr>
                <w:sz w:val="22"/>
                <w:szCs w:val="22"/>
              </w:rPr>
              <w:t xml:space="preserve">норматива общей площади жилого помещения, установленного для семей разной численности (для одиноко проживающего </w:t>
            </w:r>
            <w:r w:rsidRPr="004C0C55">
              <w:rPr>
                <w:sz w:val="22"/>
                <w:szCs w:val="22"/>
              </w:rPr>
              <w:t xml:space="preserve">- </w:t>
            </w:r>
            <w:r w:rsidR="00301D99" w:rsidRPr="004C0C55">
              <w:rPr>
                <w:sz w:val="22"/>
                <w:szCs w:val="22"/>
              </w:rPr>
              <w:t>33 кв.</w:t>
            </w:r>
            <w:r w:rsidR="00CA6C7C" w:rsidRPr="004C0C55">
              <w:rPr>
                <w:sz w:val="22"/>
                <w:szCs w:val="22"/>
              </w:rPr>
              <w:t xml:space="preserve"> </w:t>
            </w:r>
            <w:r w:rsidR="00301D99" w:rsidRPr="004C0C55">
              <w:rPr>
                <w:sz w:val="22"/>
                <w:szCs w:val="22"/>
              </w:rPr>
              <w:t xml:space="preserve">метра, для семьи из двух человек </w:t>
            </w:r>
            <w:r w:rsidRPr="004C0C55">
              <w:rPr>
                <w:sz w:val="22"/>
                <w:szCs w:val="22"/>
              </w:rPr>
              <w:t xml:space="preserve">- </w:t>
            </w:r>
            <w:r w:rsidR="00301D99" w:rsidRPr="004C0C55">
              <w:rPr>
                <w:sz w:val="22"/>
                <w:szCs w:val="22"/>
              </w:rPr>
              <w:t>42 кв.</w:t>
            </w:r>
            <w:r w:rsidR="00CA6C7C" w:rsidRPr="004C0C55">
              <w:rPr>
                <w:sz w:val="22"/>
                <w:szCs w:val="22"/>
              </w:rPr>
              <w:t xml:space="preserve"> </w:t>
            </w:r>
            <w:r w:rsidR="00301D99" w:rsidRPr="004C0C55">
              <w:rPr>
                <w:sz w:val="22"/>
                <w:szCs w:val="22"/>
              </w:rPr>
              <w:t xml:space="preserve">метра, для семьи </w:t>
            </w:r>
            <w:r w:rsidRPr="004C0C55">
              <w:rPr>
                <w:sz w:val="22"/>
                <w:szCs w:val="22"/>
              </w:rPr>
              <w:t xml:space="preserve">из </w:t>
            </w:r>
            <w:r w:rsidR="00301D99" w:rsidRPr="004C0C55">
              <w:rPr>
                <w:sz w:val="22"/>
                <w:szCs w:val="22"/>
              </w:rPr>
              <w:t>тр</w:t>
            </w:r>
            <w:r w:rsidRPr="004C0C55">
              <w:rPr>
                <w:sz w:val="22"/>
                <w:szCs w:val="22"/>
              </w:rPr>
              <w:t>ех</w:t>
            </w:r>
            <w:r w:rsidR="00301D99" w:rsidRPr="004C0C55">
              <w:rPr>
                <w:sz w:val="22"/>
                <w:szCs w:val="22"/>
              </w:rPr>
              <w:t xml:space="preserve"> и более</w:t>
            </w:r>
            <w:r w:rsidRPr="004C0C55">
              <w:rPr>
                <w:sz w:val="22"/>
                <w:szCs w:val="22"/>
              </w:rPr>
              <w:t xml:space="preserve"> человек -</w:t>
            </w:r>
            <w:r w:rsidR="00301D99" w:rsidRPr="004C0C55">
              <w:rPr>
                <w:sz w:val="22"/>
                <w:szCs w:val="22"/>
              </w:rPr>
              <w:t xml:space="preserve"> по 18 кв.</w:t>
            </w:r>
            <w:r w:rsidR="00CA6C7C" w:rsidRPr="004C0C55">
              <w:rPr>
                <w:sz w:val="22"/>
                <w:szCs w:val="22"/>
              </w:rPr>
              <w:t xml:space="preserve"> </w:t>
            </w:r>
            <w:r w:rsidR="00301D99" w:rsidRPr="004C0C55">
              <w:rPr>
                <w:sz w:val="22"/>
                <w:szCs w:val="22"/>
              </w:rPr>
              <w:t>метра на каждого) и средней рыночной стоимости одного квадратного метра общей площади жилого помещения по субъекту Российской Федерации, устанавливаемой Минстроем России</w:t>
            </w:r>
            <w:r w:rsidRPr="004C0C55">
              <w:rPr>
                <w:sz w:val="22"/>
                <w:szCs w:val="22"/>
              </w:rPr>
              <w:t>.</w:t>
            </w:r>
          </w:p>
        </w:tc>
        <w:tc>
          <w:tcPr>
            <w:tcW w:w="2126" w:type="dxa"/>
            <w:shd w:val="clear" w:color="auto" w:fill="auto"/>
          </w:tcPr>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384975" w:rsidRDefault="00384975" w:rsidP="00384975">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301D99" w:rsidRPr="004C0C55" w:rsidRDefault="00384975" w:rsidP="00384975">
            <w:pPr>
              <w:jc w:val="both"/>
              <w:rPr>
                <w:rFonts w:eastAsia="Calibri"/>
                <w:sz w:val="22"/>
                <w:szCs w:val="22"/>
                <w:lang w:eastAsia="ru-RU"/>
              </w:rPr>
            </w:pPr>
            <w:r>
              <w:rPr>
                <w:rFonts w:eastAsia="Calibri"/>
                <w:sz w:val="22"/>
                <w:szCs w:val="22"/>
                <w:lang w:eastAsia="ru-RU"/>
              </w:rPr>
              <w:t>вторник – четверг с 9.00 до 11.00</w:t>
            </w:r>
          </w:p>
        </w:tc>
        <w:tc>
          <w:tcPr>
            <w:tcW w:w="4820" w:type="dxa"/>
            <w:shd w:val="clear" w:color="auto" w:fill="auto"/>
          </w:tcPr>
          <w:p w:rsidR="00301D99"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Российской Федерации от 15 июля 2013 № 598 «О федеральной целевой программе «Устойчивое развитие сельских территорий на 2014-2017 годы и на период до 2020 год»;</w:t>
            </w:r>
          </w:p>
          <w:p w:rsidR="00301D99" w:rsidRPr="004C0C55" w:rsidRDefault="006E3131"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en-US"/>
              </w:rPr>
              <w:t>п</w:t>
            </w:r>
            <w:r w:rsidR="00301D99" w:rsidRPr="004C0C55">
              <w:rPr>
                <w:rFonts w:eastAsia="Calibri"/>
                <w:sz w:val="22"/>
                <w:szCs w:val="22"/>
                <w:lang w:eastAsia="en-US"/>
              </w:rPr>
              <w:t>остановление Правительства Ханты-Мансийского автономного округа – Югры</w:t>
            </w:r>
            <w:r w:rsidR="00301D99" w:rsidRPr="004C0C55">
              <w:rPr>
                <w:rFonts w:eastAsia="Calibri"/>
                <w:sz w:val="22"/>
                <w:szCs w:val="22"/>
                <w:lang w:eastAsia="ru-RU"/>
              </w:rPr>
              <w:t xml:space="preserve"> от 9 октября 2013 года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p w:rsidR="00301D99" w:rsidRPr="004C0C55" w:rsidRDefault="00301D99" w:rsidP="00CC573B">
            <w:pPr>
              <w:suppressAutoHyphens w:val="0"/>
              <w:autoSpaceDE w:val="0"/>
              <w:autoSpaceDN w:val="0"/>
              <w:adjustRightInd w:val="0"/>
              <w:jc w:val="both"/>
              <w:rPr>
                <w:rFonts w:eastAsia="Calibri"/>
                <w:sz w:val="22"/>
                <w:szCs w:val="22"/>
                <w:lang w:eastAsia="ru-RU"/>
              </w:rPr>
            </w:pPr>
          </w:p>
        </w:tc>
      </w:tr>
      <w:tr w:rsidR="006E3131" w:rsidRPr="004C0C55" w:rsidTr="00A43E0F">
        <w:tc>
          <w:tcPr>
            <w:tcW w:w="15735" w:type="dxa"/>
            <w:gridSpan w:val="6"/>
            <w:shd w:val="clear" w:color="auto" w:fill="auto"/>
          </w:tcPr>
          <w:p w:rsidR="006E3131" w:rsidRPr="004C0C55" w:rsidRDefault="006E3131" w:rsidP="00CC573B">
            <w:pPr>
              <w:jc w:val="center"/>
              <w:rPr>
                <w:rFonts w:eastAsia="Calibri"/>
                <w:b/>
                <w:sz w:val="22"/>
                <w:szCs w:val="22"/>
              </w:rPr>
            </w:pPr>
          </w:p>
          <w:p w:rsidR="006E3131" w:rsidRPr="004C0C55" w:rsidRDefault="006E3131" w:rsidP="00CC573B">
            <w:pPr>
              <w:jc w:val="center"/>
              <w:rPr>
                <w:rFonts w:eastAsia="Calibri"/>
                <w:b/>
                <w:sz w:val="22"/>
                <w:szCs w:val="22"/>
              </w:rPr>
            </w:pPr>
            <w:r w:rsidRPr="004C0C55">
              <w:rPr>
                <w:rFonts w:eastAsia="Calibri"/>
                <w:b/>
                <w:sz w:val="22"/>
                <w:szCs w:val="22"/>
              </w:rPr>
              <w:t>Меры государственной поддержки, предоставляемые за счет средств бюджета Ханты-Мансийского автономного округа - Югры</w:t>
            </w:r>
          </w:p>
          <w:p w:rsidR="006E3131" w:rsidRPr="004C0C55" w:rsidRDefault="006E3131" w:rsidP="00CC573B">
            <w:pPr>
              <w:suppressAutoHyphens w:val="0"/>
              <w:autoSpaceDE w:val="0"/>
              <w:autoSpaceDN w:val="0"/>
              <w:adjustRightInd w:val="0"/>
              <w:jc w:val="both"/>
              <w:rPr>
                <w:rFonts w:eastAsia="Calibri"/>
                <w:sz w:val="22"/>
                <w:szCs w:val="22"/>
                <w:lang w:eastAsia="ru-RU"/>
              </w:rPr>
            </w:pPr>
          </w:p>
        </w:tc>
      </w:tr>
      <w:tr w:rsidR="00EC6B2E" w:rsidRPr="004C0C55" w:rsidTr="004D336B">
        <w:tc>
          <w:tcPr>
            <w:tcW w:w="850" w:type="dxa"/>
            <w:gridSpan w:val="2"/>
            <w:shd w:val="clear" w:color="auto" w:fill="auto"/>
          </w:tcPr>
          <w:p w:rsidR="00EC6B2E" w:rsidRPr="004C0C55" w:rsidRDefault="00EC6B2E" w:rsidP="00CC573B">
            <w:pPr>
              <w:jc w:val="center"/>
              <w:rPr>
                <w:rFonts w:eastAsia="Calibri"/>
                <w:sz w:val="22"/>
                <w:szCs w:val="22"/>
              </w:rPr>
            </w:pPr>
          </w:p>
        </w:tc>
        <w:tc>
          <w:tcPr>
            <w:tcW w:w="14885" w:type="dxa"/>
            <w:gridSpan w:val="4"/>
            <w:shd w:val="clear" w:color="auto" w:fill="auto"/>
          </w:tcPr>
          <w:p w:rsidR="00EC6B2E" w:rsidRPr="004C0C55" w:rsidRDefault="00EC6B2E" w:rsidP="00CC573B">
            <w:pPr>
              <w:suppressAutoHyphens w:val="0"/>
              <w:autoSpaceDE w:val="0"/>
              <w:autoSpaceDN w:val="0"/>
              <w:adjustRightInd w:val="0"/>
              <w:contextualSpacing/>
              <w:jc w:val="both"/>
              <w:rPr>
                <w:rFonts w:eastAsia="Calibri"/>
                <w:b/>
                <w:i/>
                <w:sz w:val="22"/>
                <w:szCs w:val="22"/>
                <w:lang w:eastAsia="ru-RU"/>
              </w:rPr>
            </w:pPr>
            <w:r w:rsidRPr="004C0C55">
              <w:rPr>
                <w:rFonts w:eastAsia="Calibri"/>
                <w:b/>
                <w:i/>
                <w:sz w:val="22"/>
                <w:szCs w:val="22"/>
                <w:lang w:eastAsia="ru-RU"/>
              </w:rPr>
              <w:t>Компенсация  части процентной ставки по кредитам (займам), полученным на приобретение жилья</w:t>
            </w:r>
          </w:p>
        </w:tc>
      </w:tr>
      <w:tr w:rsidR="00301D99" w:rsidRPr="004C0C55" w:rsidTr="004D336B">
        <w:tc>
          <w:tcPr>
            <w:tcW w:w="850" w:type="dxa"/>
            <w:gridSpan w:val="2"/>
            <w:shd w:val="clear" w:color="auto" w:fill="auto"/>
          </w:tcPr>
          <w:p w:rsidR="00301D99" w:rsidRPr="004C0C55" w:rsidRDefault="003654E7" w:rsidP="00CC573B">
            <w:pPr>
              <w:jc w:val="center"/>
              <w:rPr>
                <w:rFonts w:eastAsia="Calibri"/>
                <w:sz w:val="22"/>
                <w:szCs w:val="22"/>
              </w:rPr>
            </w:pPr>
            <w:r w:rsidRPr="004C0C55">
              <w:rPr>
                <w:rFonts w:eastAsia="Calibri"/>
                <w:sz w:val="22"/>
                <w:szCs w:val="22"/>
              </w:rPr>
              <w:t>8.</w:t>
            </w:r>
          </w:p>
        </w:tc>
        <w:tc>
          <w:tcPr>
            <w:tcW w:w="3261" w:type="dxa"/>
            <w:shd w:val="clear" w:color="auto" w:fill="auto"/>
          </w:tcPr>
          <w:p w:rsidR="00301D99" w:rsidRDefault="00301D99" w:rsidP="00CC573B">
            <w:pPr>
              <w:suppressAutoHyphens w:val="0"/>
              <w:contextualSpacing/>
              <w:jc w:val="both"/>
              <w:rPr>
                <w:rFonts w:eastAsia="Calibri"/>
                <w:sz w:val="22"/>
                <w:szCs w:val="22"/>
                <w:lang w:eastAsia="ru-RU"/>
              </w:rPr>
            </w:pPr>
            <w:r w:rsidRPr="004C0C55">
              <w:rPr>
                <w:rFonts w:eastAsia="Calibri"/>
                <w:sz w:val="22"/>
                <w:szCs w:val="22"/>
                <w:lang w:eastAsia="ru-RU"/>
              </w:rPr>
              <w:t>Граждане, нуждающиеся в улучшении жилищных условий, проживающие на территории автономного округа не менее 15 лет</w:t>
            </w:r>
            <w:r w:rsidR="009C4F44">
              <w:rPr>
                <w:rFonts w:eastAsia="Calibri"/>
                <w:sz w:val="22"/>
                <w:szCs w:val="22"/>
                <w:lang w:eastAsia="ru-RU"/>
              </w:rPr>
              <w:t>;</w:t>
            </w:r>
          </w:p>
          <w:p w:rsidR="009C4F44" w:rsidRPr="00EF5540" w:rsidRDefault="009C4F44" w:rsidP="009C4F44">
            <w:pPr>
              <w:suppressAutoHyphens w:val="0"/>
              <w:autoSpaceDE w:val="0"/>
              <w:autoSpaceDN w:val="0"/>
              <w:adjustRightInd w:val="0"/>
              <w:jc w:val="both"/>
              <w:rPr>
                <w:rFonts w:eastAsiaTheme="minorHAnsi"/>
                <w:sz w:val="22"/>
                <w:szCs w:val="22"/>
                <w:lang w:eastAsia="en-US"/>
              </w:rPr>
            </w:pPr>
            <w:r w:rsidRPr="00EF5540">
              <w:rPr>
                <w:rFonts w:eastAsiaTheme="minorHAnsi"/>
                <w:sz w:val="22"/>
                <w:szCs w:val="22"/>
                <w:lang w:eastAsia="en-US"/>
              </w:rPr>
              <w:t xml:space="preserve">граждане, вставшие на учет до вступления в силу государственной программы по </w:t>
            </w:r>
            <w:hyperlink r:id="rId11" w:history="1">
              <w:r w:rsidRPr="00EF5540">
                <w:rPr>
                  <w:rFonts w:eastAsiaTheme="minorHAnsi"/>
                  <w:sz w:val="22"/>
                  <w:szCs w:val="22"/>
                  <w:lang w:eastAsia="en-US"/>
                </w:rPr>
                <w:t>подпрограмме</w:t>
              </w:r>
            </w:hyperlink>
            <w:r w:rsidRPr="00EF5540">
              <w:rPr>
                <w:rFonts w:eastAsiaTheme="minorHAnsi"/>
                <w:sz w:val="22"/>
                <w:szCs w:val="22"/>
                <w:lang w:eastAsia="en-US"/>
              </w:rP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w:t>
            </w:r>
          </w:p>
          <w:p w:rsidR="009C4F44" w:rsidRPr="00EF5540" w:rsidRDefault="009C4F44" w:rsidP="009C4F44">
            <w:pPr>
              <w:suppressAutoHyphens w:val="0"/>
              <w:autoSpaceDE w:val="0"/>
              <w:autoSpaceDN w:val="0"/>
              <w:adjustRightInd w:val="0"/>
              <w:jc w:val="both"/>
              <w:rPr>
                <w:rFonts w:eastAsiaTheme="minorHAnsi"/>
                <w:sz w:val="22"/>
                <w:szCs w:val="22"/>
                <w:lang w:eastAsia="en-US"/>
              </w:rPr>
            </w:pPr>
            <w:r w:rsidRPr="00EF5540">
              <w:rPr>
                <w:rFonts w:eastAsiaTheme="minorHAnsi"/>
                <w:sz w:val="22"/>
                <w:szCs w:val="22"/>
                <w:lang w:eastAsia="en-US"/>
              </w:rPr>
              <w:t xml:space="preserve">граждане добровольно переселившиеся в автономный округ в соответствии с государственной </w:t>
            </w:r>
            <w:hyperlink r:id="rId12" w:history="1">
              <w:r w:rsidRPr="00EF5540">
                <w:rPr>
                  <w:rFonts w:eastAsiaTheme="minorHAnsi"/>
                  <w:sz w:val="22"/>
                  <w:szCs w:val="22"/>
                  <w:lang w:eastAsia="en-US"/>
                </w:rPr>
                <w:t>программой</w:t>
              </w:r>
            </w:hyperlink>
            <w:r w:rsidRPr="00EF5540">
              <w:rPr>
                <w:rFonts w:eastAsiaTheme="minorHAnsi"/>
                <w:sz w:val="22"/>
                <w:szCs w:val="22"/>
                <w:lang w:eastAsia="en-US"/>
              </w:rP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2014 - 2015 годы», в том числе граждане, получившие на территории автономного округа статус предоставления временного убежища на территории Российской Федерации, ставшим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получившим гражданство Российской Федерации.</w:t>
            </w:r>
          </w:p>
          <w:p w:rsidR="009C4F44" w:rsidRPr="004C0C55" w:rsidRDefault="009C4F44" w:rsidP="00CC573B">
            <w:pPr>
              <w:suppressAutoHyphens w:val="0"/>
              <w:contextualSpacing/>
              <w:jc w:val="both"/>
              <w:rPr>
                <w:rFonts w:eastAsia="Calibri"/>
                <w:sz w:val="22"/>
                <w:szCs w:val="22"/>
                <w:lang w:eastAsia="ru-RU"/>
              </w:rPr>
            </w:pPr>
          </w:p>
        </w:tc>
        <w:tc>
          <w:tcPr>
            <w:tcW w:w="4678" w:type="dxa"/>
            <w:shd w:val="clear" w:color="auto" w:fill="auto"/>
          </w:tcPr>
          <w:p w:rsidR="003654E7" w:rsidRPr="004C0C55" w:rsidRDefault="000A72E6"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Государственная поддержка предоставляется в форме к</w:t>
            </w:r>
            <w:r w:rsidR="00301D99" w:rsidRPr="004C0C55">
              <w:rPr>
                <w:rFonts w:eastAsia="Calibri"/>
                <w:sz w:val="22"/>
                <w:szCs w:val="22"/>
                <w:lang w:eastAsia="ru-RU"/>
              </w:rPr>
              <w:t>омпенсации части процентной ставки по кредитам (займам)</w:t>
            </w:r>
            <w:r w:rsidR="003654E7" w:rsidRPr="004C0C55">
              <w:rPr>
                <w:rFonts w:eastAsia="Calibri"/>
                <w:sz w:val="22"/>
                <w:szCs w:val="22"/>
                <w:lang w:eastAsia="ru-RU"/>
              </w:rPr>
              <w:t>, полученным на приобретение жилья.</w:t>
            </w:r>
          </w:p>
          <w:p w:rsidR="000A72E6" w:rsidRPr="004C0C55" w:rsidRDefault="000A72E6"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Размер определяется в зависимости от способа приобретения жилья и года заключения трехстороннего соглашения о компенсации части процентной ставки.</w:t>
            </w:r>
          </w:p>
          <w:p w:rsidR="003654E7" w:rsidRPr="004C0C55" w:rsidRDefault="000A72E6"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1. При</w:t>
            </w:r>
            <w:r w:rsidR="00015D67">
              <w:rPr>
                <w:rFonts w:eastAsia="Calibri"/>
                <w:sz w:val="22"/>
                <w:szCs w:val="22"/>
                <w:lang w:eastAsia="ru-RU"/>
              </w:rPr>
              <w:t xml:space="preserve"> привлечении кредитов (займов): </w:t>
            </w:r>
            <w:r w:rsidRPr="004C0C55">
              <w:rPr>
                <w:rFonts w:eastAsia="Calibri"/>
                <w:sz w:val="22"/>
                <w:szCs w:val="22"/>
                <w:lang w:eastAsia="ru-RU"/>
              </w:rPr>
              <w:t>для оплаты договора купли-продажи жилого помещения в многоквартир</w:t>
            </w:r>
            <w:r w:rsidR="00015D67">
              <w:rPr>
                <w:rFonts w:eastAsia="Calibri"/>
                <w:sz w:val="22"/>
                <w:szCs w:val="22"/>
                <w:lang w:eastAsia="ru-RU"/>
              </w:rPr>
              <w:t xml:space="preserve">ных домах нового строительства; </w:t>
            </w:r>
            <w:r w:rsidRPr="004C0C55">
              <w:rPr>
                <w:rFonts w:eastAsia="Calibri"/>
                <w:sz w:val="22"/>
                <w:szCs w:val="22"/>
                <w:lang w:eastAsia="ru-RU"/>
              </w:rPr>
              <w:t>на строительст</w:t>
            </w:r>
            <w:r w:rsidR="00015D67">
              <w:rPr>
                <w:rFonts w:eastAsia="Calibri"/>
                <w:sz w:val="22"/>
                <w:szCs w:val="22"/>
                <w:lang w:eastAsia="ru-RU"/>
              </w:rPr>
              <w:t xml:space="preserve">во индивидуального жилого дома; </w:t>
            </w:r>
            <w:r w:rsidRPr="004C0C55">
              <w:rPr>
                <w:rFonts w:eastAsia="Calibri"/>
                <w:sz w:val="22"/>
                <w:szCs w:val="22"/>
                <w:lang w:eastAsia="ru-RU"/>
              </w:rPr>
              <w:t xml:space="preserve">для оплаты договора с уполномоченной организацией на приобретение в интересах участника мероприятия жилого помещения на первичном рынке жилья, в том числе на оплату договора </w:t>
            </w:r>
            <w:r w:rsidR="00015D67">
              <w:rPr>
                <w:rFonts w:eastAsia="Calibri"/>
                <w:sz w:val="22"/>
                <w:szCs w:val="22"/>
                <w:lang w:eastAsia="ru-RU"/>
              </w:rPr>
              <w:t xml:space="preserve">купли-продажи жилого помещения; </w:t>
            </w:r>
            <w:r w:rsidRPr="004C0C55">
              <w:rPr>
                <w:rFonts w:eastAsia="Calibri"/>
                <w:sz w:val="22"/>
                <w:szCs w:val="22"/>
                <w:lang w:eastAsia="ru-RU"/>
              </w:rPr>
              <w:t xml:space="preserve">на оплату договора участия в долевом строительстве жилого помещения в многоквартирном доме, компенсация предоставляется </w:t>
            </w:r>
            <w:r w:rsidR="00301D99" w:rsidRPr="004C0C55">
              <w:rPr>
                <w:rFonts w:eastAsia="Calibri"/>
                <w:sz w:val="22"/>
                <w:szCs w:val="22"/>
                <w:lang w:eastAsia="ru-RU"/>
              </w:rPr>
              <w:t>в размере</w:t>
            </w:r>
            <w:r w:rsidR="003654E7" w:rsidRPr="004C0C55">
              <w:rPr>
                <w:rFonts w:eastAsia="Calibri"/>
                <w:sz w:val="22"/>
                <w:szCs w:val="22"/>
                <w:lang w:eastAsia="ru-RU"/>
              </w:rPr>
              <w:t>, не превышающем:</w:t>
            </w:r>
          </w:p>
          <w:p w:rsidR="003654E7"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6 процентов годовых по кредитным договорам (договорам займа), заключенным в 2014 году, </w:t>
            </w:r>
          </w:p>
          <w:p w:rsidR="003654E7"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5 процентов годовых по кредитным договорам (договорам займа), заключенным в 2015 году, </w:t>
            </w:r>
          </w:p>
          <w:p w:rsidR="003654E7"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4 процентов годовых по кредитным договорам (договорам займа), заключенным в 2016 году, </w:t>
            </w:r>
          </w:p>
          <w:p w:rsidR="003654E7"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3 процентов годовых по кредитным договорам (договорам займа), заключенным в 2017 году, </w:t>
            </w:r>
          </w:p>
          <w:p w:rsidR="003654E7"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2 процентов годовых по кредитным договорам (договорам займа), заключенным в 2018 году,</w:t>
            </w:r>
          </w:p>
          <w:p w:rsidR="003654E7"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1 процента годовых по кредитным договорам (договорам займа), заключенным в 2019</w:t>
            </w:r>
            <w:r w:rsidR="00115C2B" w:rsidRPr="004C0C55">
              <w:rPr>
                <w:rFonts w:eastAsia="Calibri"/>
                <w:sz w:val="22"/>
                <w:szCs w:val="22"/>
                <w:lang w:eastAsia="ru-RU"/>
              </w:rPr>
              <w:t xml:space="preserve"> году.</w:t>
            </w:r>
          </w:p>
          <w:p w:rsidR="000A72E6" w:rsidRPr="004C0C55" w:rsidRDefault="000A72E6"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2. При приобретении жилого помещения </w:t>
            </w:r>
            <w:r w:rsidR="00301D99" w:rsidRPr="004C0C55">
              <w:rPr>
                <w:rFonts w:eastAsia="Calibri"/>
                <w:sz w:val="22"/>
                <w:szCs w:val="22"/>
                <w:lang w:eastAsia="ru-RU"/>
              </w:rPr>
              <w:t>иным способом,  компенсация части процентной ставки предоставляется в размере</w:t>
            </w:r>
            <w:r w:rsidRPr="004C0C55">
              <w:rPr>
                <w:rFonts w:eastAsia="Calibri"/>
                <w:sz w:val="22"/>
                <w:szCs w:val="22"/>
                <w:lang w:eastAsia="ru-RU"/>
              </w:rPr>
              <w:t>, не превышающем:</w:t>
            </w:r>
          </w:p>
          <w:p w:rsidR="000A72E6"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3,2 процентов годовых по кредитным договорам, заключенным в 2014 году, </w:t>
            </w:r>
          </w:p>
          <w:p w:rsidR="000A72E6"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2,6 процентов годовых по кредитным договорам (договорам займа), заключенным в 2015 году, </w:t>
            </w:r>
          </w:p>
          <w:p w:rsidR="000A72E6"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2 процента годовых по кредитным договорам (договорам займа), заключенным в 2016 году, </w:t>
            </w:r>
          </w:p>
          <w:p w:rsidR="000A72E6"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1,4 процента годовых по кредитным договорам (договорам займа), заключенным в 2017, </w:t>
            </w:r>
          </w:p>
          <w:p w:rsidR="000A72E6"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1 процента годовых по кредитным договорам (договорам займа), заключенным в 2018 году, </w:t>
            </w:r>
          </w:p>
          <w:p w:rsidR="00301D99"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0,5 процента годовых по кредитным договорам (договорам займа), заключенным в 2019 году.</w:t>
            </w:r>
          </w:p>
          <w:p w:rsidR="00301D99"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Компенсация предоставляется на срок не более 10 лет по сумме (части суммы) кредита (займа) не более 2 млн. рублей.</w:t>
            </w:r>
          </w:p>
          <w:p w:rsidR="00301D99" w:rsidRPr="004C0C55" w:rsidRDefault="000A72E6"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Прием заявлений осуществляется до 31 декабря 2019 года. </w:t>
            </w:r>
          </w:p>
        </w:tc>
        <w:tc>
          <w:tcPr>
            <w:tcW w:w="2126" w:type="dxa"/>
            <w:shd w:val="clear" w:color="auto" w:fill="auto"/>
          </w:tcPr>
          <w:p w:rsidR="00384975" w:rsidRPr="00725C61" w:rsidRDefault="00301D99" w:rsidP="00CC573B">
            <w:pPr>
              <w:jc w:val="both"/>
              <w:rPr>
                <w:rFonts w:eastAsia="Calibri"/>
                <w:sz w:val="22"/>
                <w:szCs w:val="22"/>
                <w:lang w:eastAsia="ru-RU"/>
              </w:rPr>
            </w:pPr>
            <w:r w:rsidRPr="00725C61">
              <w:rPr>
                <w:rFonts w:eastAsia="Calibri"/>
                <w:sz w:val="22"/>
                <w:szCs w:val="22"/>
                <w:lang w:eastAsia="ru-RU"/>
              </w:rPr>
              <w:t>ОАО «Ипотечное агентство Югры»</w:t>
            </w:r>
            <w:r w:rsidR="00384975" w:rsidRPr="00725C61">
              <w:rPr>
                <w:rFonts w:eastAsia="Calibri"/>
                <w:sz w:val="22"/>
                <w:szCs w:val="22"/>
                <w:lang w:eastAsia="ru-RU"/>
              </w:rPr>
              <w:t>;</w:t>
            </w:r>
          </w:p>
          <w:p w:rsidR="00301D99" w:rsidRPr="00725C61" w:rsidRDefault="00441E33" w:rsidP="00CC573B">
            <w:pPr>
              <w:jc w:val="both"/>
              <w:rPr>
                <w:sz w:val="22"/>
                <w:szCs w:val="22"/>
              </w:rPr>
            </w:pPr>
            <w:r w:rsidRPr="00725C61">
              <w:rPr>
                <w:sz w:val="22"/>
                <w:szCs w:val="22"/>
              </w:rPr>
              <w:t xml:space="preserve">Представительство в </w:t>
            </w:r>
            <w:r w:rsidRPr="00725C61">
              <w:rPr>
                <w:sz w:val="22"/>
                <w:szCs w:val="22"/>
              </w:rPr>
              <w:t>г. Когалым, ул. Дружбы Народов, д. 41</w:t>
            </w:r>
          </w:p>
          <w:p w:rsidR="00441E33" w:rsidRPr="00441E33" w:rsidRDefault="00441E33" w:rsidP="00441E33">
            <w:pPr>
              <w:suppressAutoHyphens w:val="0"/>
              <w:rPr>
                <w:sz w:val="22"/>
                <w:szCs w:val="22"/>
                <w:lang w:eastAsia="ru-RU"/>
              </w:rPr>
            </w:pPr>
            <w:r w:rsidRPr="00441E33">
              <w:rPr>
                <w:sz w:val="22"/>
                <w:szCs w:val="22"/>
                <w:lang w:eastAsia="ru-RU"/>
              </w:rPr>
              <w:t>Телефон:</w:t>
            </w:r>
          </w:p>
          <w:p w:rsidR="00441E33" w:rsidRPr="00441E33" w:rsidRDefault="00441E33" w:rsidP="00441E33">
            <w:pPr>
              <w:suppressAutoHyphens w:val="0"/>
              <w:rPr>
                <w:sz w:val="22"/>
                <w:szCs w:val="22"/>
                <w:lang w:eastAsia="ru-RU"/>
              </w:rPr>
            </w:pPr>
            <w:r w:rsidRPr="00441E33">
              <w:rPr>
                <w:sz w:val="22"/>
                <w:szCs w:val="22"/>
                <w:lang w:eastAsia="ru-RU"/>
              </w:rPr>
              <w:t>(34667) 5-04-05</w:t>
            </w:r>
          </w:p>
          <w:p w:rsidR="00441E33" w:rsidRPr="00441E33" w:rsidRDefault="00441E33" w:rsidP="00441E33">
            <w:pPr>
              <w:suppressAutoHyphens w:val="0"/>
              <w:rPr>
                <w:sz w:val="22"/>
                <w:szCs w:val="22"/>
                <w:lang w:eastAsia="ru-RU"/>
              </w:rPr>
            </w:pPr>
            <w:r w:rsidRPr="00441E33">
              <w:rPr>
                <w:sz w:val="22"/>
                <w:szCs w:val="22"/>
                <w:lang w:eastAsia="ru-RU"/>
              </w:rPr>
              <w:t>Факс:(34667) 5-04-82</w:t>
            </w:r>
          </w:p>
          <w:p w:rsidR="00441E33" w:rsidRPr="00725C61" w:rsidRDefault="00441E33" w:rsidP="00CC573B">
            <w:pPr>
              <w:jc w:val="both"/>
              <w:rPr>
                <w:rFonts w:eastAsia="Calibri"/>
                <w:sz w:val="22"/>
                <w:szCs w:val="22"/>
                <w:lang w:eastAsia="ru-RU"/>
              </w:rPr>
            </w:pPr>
          </w:p>
        </w:tc>
        <w:tc>
          <w:tcPr>
            <w:tcW w:w="4820" w:type="dxa"/>
            <w:shd w:val="clear" w:color="auto" w:fill="auto"/>
          </w:tcPr>
          <w:p w:rsidR="000A72E6" w:rsidRPr="004C0C55" w:rsidRDefault="000A72E6"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301D99" w:rsidRPr="004C0C55" w:rsidRDefault="000A72E6"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r w:rsidR="00ED373F">
              <w:rPr>
                <w:rFonts w:eastAsia="Calibri"/>
                <w:sz w:val="22"/>
                <w:szCs w:val="22"/>
                <w:lang w:eastAsia="ru-RU"/>
              </w:rPr>
              <w:t xml:space="preserve"> (Порядок 15)</w:t>
            </w:r>
            <w:r w:rsidR="007575C3" w:rsidRPr="004C0C55">
              <w:rPr>
                <w:rFonts w:eastAsia="Calibri"/>
                <w:sz w:val="22"/>
                <w:szCs w:val="22"/>
                <w:lang w:eastAsia="ru-RU"/>
              </w:rPr>
              <w:t>.</w:t>
            </w:r>
          </w:p>
          <w:p w:rsidR="00301D99" w:rsidRPr="004C0C55" w:rsidRDefault="00301D99" w:rsidP="00CC573B">
            <w:pPr>
              <w:suppressAutoHyphens w:val="0"/>
              <w:autoSpaceDE w:val="0"/>
              <w:autoSpaceDN w:val="0"/>
              <w:adjustRightInd w:val="0"/>
              <w:ind w:firstLine="539"/>
              <w:jc w:val="both"/>
              <w:rPr>
                <w:rFonts w:eastAsia="Calibri"/>
                <w:sz w:val="22"/>
                <w:szCs w:val="22"/>
                <w:lang w:eastAsia="ru-RU"/>
              </w:rPr>
            </w:pPr>
          </w:p>
        </w:tc>
      </w:tr>
      <w:tr w:rsidR="00EC6B2E" w:rsidRPr="004C0C55" w:rsidTr="004D336B">
        <w:tc>
          <w:tcPr>
            <w:tcW w:w="850" w:type="dxa"/>
            <w:gridSpan w:val="2"/>
            <w:shd w:val="clear" w:color="auto" w:fill="auto"/>
          </w:tcPr>
          <w:p w:rsidR="00EC6B2E" w:rsidRPr="004C0C55" w:rsidRDefault="00EC6B2E" w:rsidP="00CC573B">
            <w:pPr>
              <w:jc w:val="center"/>
              <w:rPr>
                <w:rFonts w:eastAsia="Calibri"/>
                <w:sz w:val="22"/>
                <w:szCs w:val="22"/>
              </w:rPr>
            </w:pPr>
          </w:p>
        </w:tc>
        <w:tc>
          <w:tcPr>
            <w:tcW w:w="14885" w:type="dxa"/>
            <w:gridSpan w:val="4"/>
            <w:shd w:val="clear" w:color="auto" w:fill="auto"/>
          </w:tcPr>
          <w:p w:rsidR="00EC6B2E" w:rsidRPr="004C0C55" w:rsidRDefault="00EC6B2E" w:rsidP="00CC573B">
            <w:pPr>
              <w:suppressAutoHyphens w:val="0"/>
              <w:autoSpaceDE w:val="0"/>
              <w:autoSpaceDN w:val="0"/>
              <w:adjustRightInd w:val="0"/>
              <w:contextualSpacing/>
              <w:jc w:val="both"/>
              <w:rPr>
                <w:rFonts w:eastAsia="Calibri"/>
                <w:b/>
                <w:i/>
                <w:sz w:val="22"/>
                <w:szCs w:val="22"/>
                <w:lang w:eastAsia="ru-RU"/>
              </w:rPr>
            </w:pPr>
            <w:r w:rsidRPr="004C0C55">
              <w:rPr>
                <w:rFonts w:eastAsia="Calibri"/>
                <w:b/>
                <w:i/>
                <w:sz w:val="22"/>
                <w:szCs w:val="22"/>
                <w:lang w:eastAsia="ru-RU"/>
              </w:rPr>
              <w:t>Накопительная ипотека</w:t>
            </w:r>
          </w:p>
        </w:tc>
      </w:tr>
      <w:tr w:rsidR="00301D99" w:rsidRPr="004C0C55" w:rsidTr="004D336B">
        <w:tc>
          <w:tcPr>
            <w:tcW w:w="850" w:type="dxa"/>
            <w:gridSpan w:val="2"/>
            <w:shd w:val="clear" w:color="auto" w:fill="auto"/>
          </w:tcPr>
          <w:p w:rsidR="00301D99" w:rsidRPr="004C0C55" w:rsidRDefault="000A72E6" w:rsidP="00CC573B">
            <w:pPr>
              <w:jc w:val="center"/>
              <w:rPr>
                <w:rFonts w:eastAsia="Calibri"/>
                <w:sz w:val="22"/>
                <w:szCs w:val="22"/>
              </w:rPr>
            </w:pPr>
            <w:r w:rsidRPr="004C0C55">
              <w:rPr>
                <w:rFonts w:eastAsia="Calibri"/>
                <w:sz w:val="22"/>
                <w:szCs w:val="22"/>
              </w:rPr>
              <w:t>9.</w:t>
            </w:r>
          </w:p>
        </w:tc>
        <w:tc>
          <w:tcPr>
            <w:tcW w:w="3261" w:type="dxa"/>
            <w:shd w:val="clear" w:color="auto" w:fill="auto"/>
          </w:tcPr>
          <w:p w:rsidR="00015D67" w:rsidRDefault="00301D99" w:rsidP="00CC573B">
            <w:pPr>
              <w:suppressAutoHyphens w:val="0"/>
              <w:autoSpaceDE w:val="0"/>
              <w:autoSpaceDN w:val="0"/>
              <w:adjustRightInd w:val="0"/>
              <w:contextualSpacing/>
              <w:jc w:val="both"/>
              <w:rPr>
                <w:rFonts w:eastAsia="Calibri"/>
                <w:color w:val="FF0000"/>
                <w:sz w:val="22"/>
                <w:szCs w:val="22"/>
                <w:lang w:eastAsia="ru-RU"/>
              </w:rPr>
            </w:pPr>
            <w:r w:rsidRPr="004C0C55">
              <w:rPr>
                <w:rFonts w:eastAsia="Calibri"/>
                <w:sz w:val="22"/>
                <w:szCs w:val="22"/>
                <w:lang w:eastAsia="ru-RU"/>
              </w:rPr>
              <w:t>Граждане, нуждающиеся в улучшении жилищных условий, проживающие на территории автономного округа не менее 15 лет</w:t>
            </w:r>
            <w:r w:rsidR="00AB281C" w:rsidRPr="004C0C55">
              <w:rPr>
                <w:rFonts w:eastAsia="Calibri"/>
                <w:sz w:val="22"/>
                <w:szCs w:val="22"/>
                <w:lang w:eastAsia="ru-RU"/>
              </w:rPr>
              <w:t xml:space="preserve"> (</w:t>
            </w:r>
            <w:r w:rsidR="00EC6B2E" w:rsidRPr="004C0C55">
              <w:rPr>
                <w:rFonts w:eastAsia="Calibri"/>
                <w:sz w:val="22"/>
                <w:szCs w:val="22"/>
                <w:lang w:eastAsia="ru-RU"/>
              </w:rPr>
              <w:t>5 лет -</w:t>
            </w:r>
            <w:r w:rsidR="00AB281C" w:rsidRPr="004C0C55">
              <w:rPr>
                <w:rFonts w:eastAsia="Calibri"/>
                <w:sz w:val="22"/>
                <w:szCs w:val="22"/>
                <w:lang w:eastAsia="ru-RU"/>
              </w:rPr>
              <w:t xml:space="preserve"> молоды</w:t>
            </w:r>
            <w:r w:rsidR="00EC6B2E" w:rsidRPr="004C0C55">
              <w:rPr>
                <w:rFonts w:eastAsia="Calibri"/>
                <w:sz w:val="22"/>
                <w:szCs w:val="22"/>
                <w:lang w:eastAsia="ru-RU"/>
              </w:rPr>
              <w:t>е</w:t>
            </w:r>
            <w:r w:rsidR="00AB281C" w:rsidRPr="004C0C55">
              <w:rPr>
                <w:rFonts w:eastAsia="Calibri"/>
                <w:sz w:val="22"/>
                <w:szCs w:val="22"/>
                <w:lang w:eastAsia="ru-RU"/>
              </w:rPr>
              <w:t xml:space="preserve"> учител</w:t>
            </w:r>
            <w:r w:rsidR="00EC6B2E" w:rsidRPr="004C0C55">
              <w:rPr>
                <w:rFonts w:eastAsia="Calibri"/>
                <w:sz w:val="22"/>
                <w:szCs w:val="22"/>
                <w:lang w:eastAsia="ru-RU"/>
              </w:rPr>
              <w:t>я</w:t>
            </w:r>
            <w:r w:rsidR="00AB281C" w:rsidRPr="004C0C55">
              <w:rPr>
                <w:rFonts w:eastAsia="Calibri"/>
                <w:sz w:val="22"/>
                <w:szCs w:val="22"/>
                <w:lang w:eastAsia="ru-RU"/>
              </w:rPr>
              <w:t xml:space="preserve">) </w:t>
            </w:r>
            <w:r w:rsidRPr="004C0C55">
              <w:rPr>
                <w:rFonts w:eastAsia="Calibri"/>
                <w:sz w:val="22"/>
                <w:szCs w:val="22"/>
                <w:lang w:eastAsia="ru-RU"/>
              </w:rPr>
              <w:t xml:space="preserve"> и отнесенные к </w:t>
            </w:r>
            <w:r w:rsidR="00015D67">
              <w:rPr>
                <w:rFonts w:eastAsia="Calibri"/>
                <w:sz w:val="22"/>
                <w:szCs w:val="22"/>
                <w:lang w:eastAsia="ru-RU"/>
              </w:rPr>
              <w:t>отдельным категориям граждан:</w:t>
            </w:r>
            <w:r w:rsidR="00015D67">
              <w:rPr>
                <w:rFonts w:eastAsia="Calibri"/>
                <w:color w:val="FF0000"/>
                <w:sz w:val="22"/>
                <w:szCs w:val="22"/>
                <w:lang w:eastAsia="ru-RU"/>
              </w:rPr>
              <w:t xml:space="preserve"> </w:t>
            </w:r>
          </w:p>
          <w:p w:rsidR="00D24A88" w:rsidRPr="00015D67" w:rsidRDefault="00301D99" w:rsidP="00CC573B">
            <w:pPr>
              <w:suppressAutoHyphens w:val="0"/>
              <w:autoSpaceDE w:val="0"/>
              <w:autoSpaceDN w:val="0"/>
              <w:adjustRightInd w:val="0"/>
              <w:contextualSpacing/>
              <w:jc w:val="both"/>
              <w:rPr>
                <w:rFonts w:eastAsia="Calibri"/>
                <w:color w:val="FF0000"/>
                <w:sz w:val="22"/>
                <w:szCs w:val="22"/>
                <w:lang w:eastAsia="ru-RU"/>
              </w:rPr>
            </w:pPr>
            <w:r w:rsidRPr="004C0C55">
              <w:rPr>
                <w:rFonts w:eastAsia="Calibri"/>
                <w:sz w:val="22"/>
                <w:szCs w:val="22"/>
                <w:lang w:eastAsia="ru-RU"/>
              </w:rPr>
              <w:t>граждане, проживающие в жилых помещениях, признанных в установленном порядке непригодного для прожив</w:t>
            </w:r>
            <w:r w:rsidR="00D24A88" w:rsidRPr="004C0C55">
              <w:rPr>
                <w:rFonts w:eastAsia="Calibri"/>
                <w:sz w:val="22"/>
                <w:szCs w:val="22"/>
                <w:lang w:eastAsia="ru-RU"/>
              </w:rPr>
              <w:t xml:space="preserve">ания; </w:t>
            </w:r>
          </w:p>
          <w:p w:rsidR="00D24A88" w:rsidRPr="004C0C55" w:rsidRDefault="00D24A8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молодые семьи;</w:t>
            </w:r>
          </w:p>
          <w:p w:rsidR="00D24A88" w:rsidRPr="004C0C55" w:rsidRDefault="00D24A8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очередники;  </w:t>
            </w:r>
          </w:p>
          <w:p w:rsidR="00D24A88" w:rsidRPr="004C0C55" w:rsidRDefault="00D24A8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граждане из числа коренных малочисленных народов автономного округа;</w:t>
            </w:r>
          </w:p>
          <w:p w:rsidR="00D24A88" w:rsidRPr="004C0C55" w:rsidRDefault="00D24A8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граждане до 1995 года вселившиеся в помещения, находящиеся в строениях, расположенных в границах населенных пунктах автономного округа и не отнесенных в соответствии с положениями статьи 16 Жилищного кодекса Российской Федерации  к жилым помещениям;</w:t>
            </w:r>
          </w:p>
          <w:p w:rsidR="00D24A88" w:rsidRPr="004C0C55" w:rsidRDefault="00D24A8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молодые ученые;</w:t>
            </w:r>
          </w:p>
          <w:p w:rsidR="00D24A88" w:rsidRPr="004C0C55" w:rsidRDefault="00D24A88"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лица, замещающие государственные должности автономного округа, государственные гражданские служащие автономного округа, работники государственных учреждений автономного округа, работники иных органов, денежное содержание которых полностью осуществляется за счет средств бюджета автономного округа (включая учителей, врачей, молодых инженеров);</w:t>
            </w:r>
          </w:p>
          <w:p w:rsidR="00D24A88" w:rsidRPr="004C0C55" w:rsidRDefault="00D24A88"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сотрудники и работники органов внутренних дел автономного округа, Государственной противопожарной службы по автономному округу</w:t>
            </w:r>
            <w:r w:rsidR="007B3B9D" w:rsidRPr="004C0C55">
              <w:rPr>
                <w:rFonts w:eastAsiaTheme="minorHAnsi"/>
                <w:sz w:val="22"/>
                <w:szCs w:val="22"/>
                <w:lang w:eastAsia="en-US"/>
              </w:rPr>
              <w:t xml:space="preserve"> вставшие на учет по улучшению жилищных условий до 1 марта 2005 года по месту службы и уволенные до 31 декабря 2011 года по достижении ими предельного возраста пребывания на службе, состоянию здоровья или в связи с организационно - штатными мероприятиями, имеющие стаж службы в учреждениях автономного округа не менее 10 лет</w:t>
            </w:r>
            <w:r w:rsidRPr="004C0C55">
              <w:rPr>
                <w:rFonts w:eastAsiaTheme="minorHAnsi"/>
                <w:sz w:val="22"/>
                <w:szCs w:val="22"/>
                <w:lang w:eastAsia="en-US"/>
              </w:rPr>
              <w:t>;</w:t>
            </w:r>
          </w:p>
          <w:p w:rsidR="00301D99" w:rsidRPr="00015D67" w:rsidRDefault="007B3B9D" w:rsidP="00E94C36">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 xml:space="preserve">участники </w:t>
            </w:r>
            <w:hyperlink r:id="rId13" w:history="1">
              <w:r w:rsidRPr="004C0C55">
                <w:rPr>
                  <w:rFonts w:eastAsiaTheme="minorHAnsi"/>
                  <w:sz w:val="22"/>
                  <w:szCs w:val="22"/>
                  <w:lang w:eastAsia="en-US"/>
                </w:rPr>
                <w:t>мероприяти</w:t>
              </w:r>
              <w:r w:rsidR="00015D67">
                <w:rPr>
                  <w:rFonts w:eastAsiaTheme="minorHAnsi"/>
                  <w:sz w:val="22"/>
                  <w:szCs w:val="22"/>
                  <w:lang w:eastAsia="en-US"/>
                </w:rPr>
                <w:t>й</w:t>
              </w:r>
            </w:hyperlink>
            <w:r w:rsidRPr="004C0C55">
              <w:rPr>
                <w:rFonts w:eastAsiaTheme="minorHAnsi"/>
                <w:sz w:val="22"/>
                <w:szCs w:val="22"/>
                <w:lang w:eastAsia="en-US"/>
              </w:rPr>
              <w:t xml:space="preserve"> </w:t>
            </w:r>
            <w:r w:rsidR="00015D67">
              <w:rPr>
                <w:rFonts w:eastAsiaTheme="minorHAnsi"/>
                <w:sz w:val="22"/>
                <w:szCs w:val="22"/>
                <w:lang w:eastAsia="en-US"/>
              </w:rPr>
              <w:t>государственной программы:</w:t>
            </w:r>
            <w:r w:rsidR="00015D67" w:rsidRPr="004C0C55">
              <w:rPr>
                <w:rFonts w:eastAsiaTheme="minorHAnsi"/>
                <w:sz w:val="22"/>
                <w:szCs w:val="22"/>
                <w:lang w:eastAsia="en-US"/>
              </w:rPr>
              <w:t xml:space="preserve"> </w:t>
            </w:r>
            <w:r w:rsidRPr="004C0C55">
              <w:rPr>
                <w:rFonts w:eastAsiaTheme="minorHAnsi"/>
                <w:sz w:val="22"/>
                <w:szCs w:val="22"/>
                <w:lang w:eastAsia="en-US"/>
              </w:rPr>
              <w:t>«Обеспечение жильем молодых семей, признанных до 31 декабря 2013 года участниками подпрограмм»</w:t>
            </w:r>
            <w:r w:rsidR="00015D67">
              <w:rPr>
                <w:rFonts w:eastAsiaTheme="minorHAnsi"/>
                <w:sz w:val="22"/>
                <w:szCs w:val="22"/>
                <w:lang w:eastAsia="en-US"/>
              </w:rPr>
              <w:t xml:space="preserve">; </w:t>
            </w:r>
            <w:r w:rsidRPr="004C0C55">
              <w:rPr>
                <w:rFonts w:eastAsiaTheme="minorHAnsi"/>
                <w:sz w:val="22"/>
                <w:szCs w:val="22"/>
                <w:lang w:eastAsia="en-US"/>
              </w:rPr>
              <w:t>«Обеспечение жильем граждан из числа коренных малочисленных народов автономного округа, признанных до 31 декабря 2013</w:t>
            </w:r>
            <w:r w:rsidR="00015D67">
              <w:rPr>
                <w:rFonts w:eastAsiaTheme="minorHAnsi"/>
                <w:sz w:val="22"/>
                <w:szCs w:val="22"/>
                <w:lang w:eastAsia="en-US"/>
              </w:rPr>
              <w:t xml:space="preserve"> года участниками подпрограмм»;</w:t>
            </w:r>
            <w:r w:rsidRPr="004C0C55">
              <w:rPr>
                <w:rFonts w:eastAsiaTheme="minorHAnsi"/>
                <w:sz w:val="22"/>
                <w:szCs w:val="22"/>
                <w:lang w:eastAsia="en-US"/>
              </w:rPr>
              <w:t xml:space="preserve"> </w:t>
            </w:r>
            <w:r w:rsidR="00903BB1" w:rsidRPr="004C0C55">
              <w:rPr>
                <w:rFonts w:eastAsiaTheme="minorHAnsi"/>
                <w:sz w:val="22"/>
                <w:szCs w:val="22"/>
                <w:lang w:eastAsia="en-US"/>
              </w:rPr>
              <w:t xml:space="preserve"> </w:t>
            </w:r>
            <w:r w:rsidRPr="004C0C55">
              <w:rPr>
                <w:rFonts w:eastAsiaTheme="minorHAnsi"/>
                <w:sz w:val="22"/>
                <w:szCs w:val="22"/>
                <w:lang w:eastAsia="en-US"/>
              </w:rPr>
              <w:t>«Улучшение жилищных условий отдельных категорий граждан, признанных до 31 декабря 2013 года участн</w:t>
            </w:r>
            <w:r w:rsidR="00392D1B">
              <w:rPr>
                <w:rFonts w:eastAsiaTheme="minorHAnsi"/>
                <w:sz w:val="22"/>
                <w:szCs w:val="22"/>
                <w:lang w:eastAsia="en-US"/>
              </w:rPr>
              <w:t>иками подпрограмм и мероприятий»</w:t>
            </w:r>
            <w:r w:rsidR="004F5497" w:rsidRPr="004C0C55">
              <w:rPr>
                <w:rFonts w:eastAsiaTheme="minorHAnsi"/>
                <w:sz w:val="22"/>
                <w:szCs w:val="22"/>
                <w:lang w:eastAsia="en-US"/>
              </w:rPr>
              <w:t>.</w:t>
            </w:r>
            <w:r w:rsidR="00E94C36" w:rsidRPr="004C0C55">
              <w:rPr>
                <w:rFonts w:eastAsia="Calibri"/>
                <w:color w:val="FF0000"/>
                <w:sz w:val="22"/>
                <w:szCs w:val="22"/>
                <w:lang w:eastAsia="ru-RU"/>
              </w:rPr>
              <w:t xml:space="preserve"> </w:t>
            </w:r>
          </w:p>
        </w:tc>
        <w:tc>
          <w:tcPr>
            <w:tcW w:w="4678" w:type="dxa"/>
            <w:shd w:val="clear" w:color="auto" w:fill="auto"/>
          </w:tcPr>
          <w:p w:rsidR="00301D99" w:rsidRPr="004C0C55" w:rsidRDefault="000A72E6"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Государственная поддержка предоставляется в форме с</w:t>
            </w:r>
            <w:r w:rsidR="00301D99" w:rsidRPr="004C0C55">
              <w:rPr>
                <w:rFonts w:eastAsia="Calibri"/>
                <w:sz w:val="22"/>
                <w:szCs w:val="22"/>
                <w:lang w:eastAsia="ru-RU"/>
              </w:rPr>
              <w:t>оциальн</w:t>
            </w:r>
            <w:r w:rsidRPr="004C0C55">
              <w:rPr>
                <w:rFonts w:eastAsia="Calibri"/>
                <w:sz w:val="22"/>
                <w:szCs w:val="22"/>
                <w:lang w:eastAsia="ru-RU"/>
              </w:rPr>
              <w:t>ой</w:t>
            </w:r>
            <w:r w:rsidR="00301D99" w:rsidRPr="004C0C55">
              <w:rPr>
                <w:rFonts w:eastAsia="Calibri"/>
                <w:sz w:val="22"/>
                <w:szCs w:val="22"/>
                <w:lang w:eastAsia="ru-RU"/>
              </w:rPr>
              <w:t xml:space="preserve"> выплат</w:t>
            </w:r>
            <w:r w:rsidRPr="004C0C55">
              <w:rPr>
                <w:rFonts w:eastAsia="Calibri"/>
                <w:sz w:val="22"/>
                <w:szCs w:val="22"/>
                <w:lang w:eastAsia="ru-RU"/>
              </w:rPr>
              <w:t>ы</w:t>
            </w:r>
            <w:r w:rsidR="00301D99" w:rsidRPr="004C0C55">
              <w:rPr>
                <w:rFonts w:eastAsia="Calibri"/>
                <w:sz w:val="22"/>
                <w:szCs w:val="22"/>
                <w:lang w:eastAsia="ru-RU"/>
              </w:rPr>
              <w:t xml:space="preserve">  (доплат</w:t>
            </w:r>
            <w:r w:rsidRPr="004C0C55">
              <w:rPr>
                <w:rFonts w:eastAsia="Calibri"/>
                <w:sz w:val="22"/>
                <w:szCs w:val="22"/>
                <w:lang w:eastAsia="ru-RU"/>
              </w:rPr>
              <w:t>ы</w:t>
            </w:r>
            <w:r w:rsidR="00301D99" w:rsidRPr="004C0C55">
              <w:rPr>
                <w:rFonts w:eastAsia="Calibri"/>
                <w:sz w:val="22"/>
                <w:szCs w:val="22"/>
                <w:lang w:eastAsia="ru-RU"/>
              </w:rPr>
              <w:t>) из бюджета автономного округа к накоплениям граждан (семьям) по накопительному вкладу на счетах, открытых в банке на основании договора накопительного вклада</w:t>
            </w:r>
            <w:r w:rsidR="002E701C" w:rsidRPr="004C0C55">
              <w:rPr>
                <w:rFonts w:eastAsia="Calibri"/>
                <w:sz w:val="22"/>
                <w:szCs w:val="22"/>
                <w:lang w:eastAsia="ru-RU"/>
              </w:rPr>
              <w:t xml:space="preserve"> (накопительная ипотека)</w:t>
            </w:r>
            <w:r w:rsidR="00301D99" w:rsidRPr="004C0C55">
              <w:rPr>
                <w:rFonts w:eastAsia="Calibri"/>
                <w:sz w:val="22"/>
                <w:szCs w:val="22"/>
                <w:lang w:eastAsia="ru-RU"/>
              </w:rPr>
              <w:t>.</w:t>
            </w:r>
          </w:p>
          <w:p w:rsidR="00EC6B2E" w:rsidRPr="004C0C55" w:rsidRDefault="00EC6B2E"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При участии в мероприятии граждане осуществляют накопление средств на первоначальный взнос для приобретения (строительства) жилого помещения в течение фиксированного срока, от 1 до 6 лет на целевых счетах, открытых в банках.</w:t>
            </w:r>
          </w:p>
          <w:p w:rsidR="00392D1B" w:rsidRDefault="00EC6B2E"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В течение срока действия договора накопительного вклада ежемесячно формируются бюджетные обязательства автономного округа по предоставлению социальной выплаты (доплаты) в размере 50 процентов от суммы внесенных гражданином на вклад денежных средств за календарный месяц, но не свыше предельного размера социальной выплаты за календарный месяц, равному 12 500 рублей. </w:t>
            </w:r>
          </w:p>
          <w:p w:rsidR="00EC6B2E" w:rsidRPr="004C0C55" w:rsidRDefault="00EC6B2E"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Минимальный взнос гражданина в целях начисления социальной выплаты (доплаты) должен составлять не менее 6 250 рублей в месяц, максимальный ежемесячный взнос участника не ограничен.</w:t>
            </w:r>
          </w:p>
          <w:p w:rsidR="00392D1B" w:rsidRPr="004C0C55" w:rsidRDefault="00392D1B" w:rsidP="00392D1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Предельный совокупный размер социальной выплаты за период накопления составляет 450 000 рублей.</w:t>
            </w:r>
          </w:p>
          <w:p w:rsidR="00EC6B2E" w:rsidRPr="004C0C55" w:rsidRDefault="00EC6B2E"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После окончания договора накопительного вклада сумма накопленных средств с учетом депозитных процентов и социальной выплаты направляется на оплату договора участия в долевом строительстве на территории автономного округа,  оплату договора купли-продажи жилья на территории автономного округа.</w:t>
            </w:r>
          </w:p>
          <w:p w:rsidR="00301D99" w:rsidRPr="004C0C55" w:rsidRDefault="00301D99" w:rsidP="00CC573B">
            <w:pPr>
              <w:suppressAutoHyphens w:val="0"/>
              <w:autoSpaceDE w:val="0"/>
              <w:autoSpaceDN w:val="0"/>
              <w:adjustRightInd w:val="0"/>
              <w:jc w:val="both"/>
              <w:rPr>
                <w:rFonts w:eastAsia="Calibri"/>
                <w:sz w:val="22"/>
                <w:szCs w:val="22"/>
                <w:lang w:eastAsia="ru-RU"/>
              </w:rPr>
            </w:pPr>
          </w:p>
        </w:tc>
        <w:tc>
          <w:tcPr>
            <w:tcW w:w="2126" w:type="dxa"/>
            <w:shd w:val="clear" w:color="auto" w:fill="auto"/>
          </w:tcPr>
          <w:p w:rsidR="00441E33" w:rsidRPr="00725C61" w:rsidRDefault="000A72E6" w:rsidP="00441E33">
            <w:pPr>
              <w:jc w:val="both"/>
              <w:rPr>
                <w:sz w:val="22"/>
                <w:szCs w:val="22"/>
              </w:rPr>
            </w:pPr>
            <w:r w:rsidRPr="00725C61">
              <w:rPr>
                <w:rFonts w:eastAsia="Calibri"/>
                <w:sz w:val="22"/>
                <w:szCs w:val="22"/>
                <w:lang w:eastAsia="ru-RU"/>
              </w:rPr>
              <w:t>ОАО «Ипотечное агентство Югры»</w:t>
            </w:r>
            <w:r w:rsidR="00441E33" w:rsidRPr="00725C61">
              <w:rPr>
                <w:rFonts w:eastAsia="Calibri"/>
                <w:sz w:val="22"/>
                <w:szCs w:val="22"/>
                <w:lang w:eastAsia="ru-RU"/>
              </w:rPr>
              <w:t>;</w:t>
            </w:r>
            <w:r w:rsidRPr="00725C61">
              <w:rPr>
                <w:rFonts w:eastAsia="Calibri"/>
                <w:sz w:val="22"/>
                <w:szCs w:val="22"/>
                <w:lang w:eastAsia="ru-RU"/>
              </w:rPr>
              <w:t xml:space="preserve"> </w:t>
            </w:r>
            <w:r w:rsidR="00441E33" w:rsidRPr="00725C61">
              <w:rPr>
                <w:sz w:val="22"/>
                <w:szCs w:val="22"/>
              </w:rPr>
              <w:t>Представительство в г. Когалым, ул. Дружбы Народов, д. 41</w:t>
            </w:r>
          </w:p>
          <w:p w:rsidR="00441E33" w:rsidRPr="00441E33" w:rsidRDefault="00441E33" w:rsidP="00441E33">
            <w:pPr>
              <w:suppressAutoHyphens w:val="0"/>
              <w:rPr>
                <w:sz w:val="22"/>
                <w:szCs w:val="22"/>
                <w:lang w:eastAsia="ru-RU"/>
              </w:rPr>
            </w:pPr>
            <w:r w:rsidRPr="00441E33">
              <w:rPr>
                <w:sz w:val="22"/>
                <w:szCs w:val="22"/>
                <w:lang w:eastAsia="ru-RU"/>
              </w:rPr>
              <w:t>Телефон:</w:t>
            </w:r>
          </w:p>
          <w:p w:rsidR="00441E33" w:rsidRPr="00441E33" w:rsidRDefault="00441E33" w:rsidP="00441E33">
            <w:pPr>
              <w:suppressAutoHyphens w:val="0"/>
              <w:rPr>
                <w:sz w:val="22"/>
                <w:szCs w:val="22"/>
                <w:lang w:eastAsia="ru-RU"/>
              </w:rPr>
            </w:pPr>
            <w:r w:rsidRPr="00441E33">
              <w:rPr>
                <w:sz w:val="22"/>
                <w:szCs w:val="22"/>
                <w:lang w:eastAsia="ru-RU"/>
              </w:rPr>
              <w:t>(34667) 5-04-05</w:t>
            </w:r>
          </w:p>
          <w:p w:rsidR="00441E33" w:rsidRPr="00441E33" w:rsidRDefault="00441E33" w:rsidP="00441E33">
            <w:pPr>
              <w:suppressAutoHyphens w:val="0"/>
              <w:rPr>
                <w:sz w:val="22"/>
                <w:szCs w:val="22"/>
                <w:lang w:eastAsia="ru-RU"/>
              </w:rPr>
            </w:pPr>
            <w:r w:rsidRPr="00441E33">
              <w:rPr>
                <w:sz w:val="22"/>
                <w:szCs w:val="22"/>
                <w:lang w:eastAsia="ru-RU"/>
              </w:rPr>
              <w:t>Факс:(34667) 5-04-82</w:t>
            </w:r>
          </w:p>
          <w:p w:rsidR="00301D99" w:rsidRPr="004C0C55" w:rsidRDefault="00301D99" w:rsidP="00CC573B">
            <w:pPr>
              <w:jc w:val="both"/>
              <w:rPr>
                <w:rFonts w:eastAsia="Calibri"/>
                <w:sz w:val="22"/>
                <w:szCs w:val="22"/>
                <w:lang w:eastAsia="ru-RU"/>
              </w:rPr>
            </w:pPr>
          </w:p>
        </w:tc>
        <w:tc>
          <w:tcPr>
            <w:tcW w:w="4820" w:type="dxa"/>
            <w:shd w:val="clear" w:color="auto" w:fill="auto"/>
          </w:tcPr>
          <w:p w:rsidR="000A72E6" w:rsidRPr="004C0C55" w:rsidRDefault="000A72E6"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w:t>
            </w:r>
          </w:p>
          <w:p w:rsidR="00301D99" w:rsidRPr="004C0C55" w:rsidRDefault="000A72E6"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r w:rsidR="00ED373F">
              <w:rPr>
                <w:rFonts w:eastAsia="Calibri"/>
                <w:sz w:val="22"/>
                <w:szCs w:val="22"/>
                <w:lang w:eastAsia="ru-RU"/>
              </w:rPr>
              <w:t xml:space="preserve"> (Порядок 16)</w:t>
            </w:r>
            <w:r w:rsidR="00CD759C" w:rsidRPr="004C0C55">
              <w:rPr>
                <w:rFonts w:eastAsia="Calibri"/>
                <w:sz w:val="22"/>
                <w:szCs w:val="22"/>
                <w:lang w:eastAsia="ru-RU"/>
              </w:rPr>
              <w:t>.</w:t>
            </w:r>
          </w:p>
          <w:p w:rsidR="00301D99" w:rsidRPr="004C0C55" w:rsidRDefault="00301D99" w:rsidP="00CC573B">
            <w:pPr>
              <w:suppressAutoHyphens w:val="0"/>
              <w:autoSpaceDE w:val="0"/>
              <w:autoSpaceDN w:val="0"/>
              <w:adjustRightInd w:val="0"/>
              <w:ind w:firstLine="539"/>
              <w:jc w:val="both"/>
              <w:rPr>
                <w:rFonts w:eastAsia="Calibri"/>
                <w:sz w:val="22"/>
                <w:szCs w:val="22"/>
                <w:lang w:eastAsia="ru-RU"/>
              </w:rPr>
            </w:pPr>
          </w:p>
        </w:tc>
      </w:tr>
      <w:tr w:rsidR="00EC6B2E" w:rsidRPr="004C0C55" w:rsidTr="004D336B">
        <w:tc>
          <w:tcPr>
            <w:tcW w:w="850" w:type="dxa"/>
            <w:gridSpan w:val="2"/>
            <w:shd w:val="clear" w:color="auto" w:fill="auto"/>
          </w:tcPr>
          <w:p w:rsidR="00EC6B2E" w:rsidRPr="004C0C55" w:rsidRDefault="00EC6B2E" w:rsidP="00CC573B">
            <w:pPr>
              <w:jc w:val="center"/>
              <w:rPr>
                <w:rFonts w:eastAsia="Calibri"/>
                <w:sz w:val="22"/>
                <w:szCs w:val="22"/>
              </w:rPr>
            </w:pPr>
          </w:p>
        </w:tc>
        <w:tc>
          <w:tcPr>
            <w:tcW w:w="14885" w:type="dxa"/>
            <w:gridSpan w:val="4"/>
            <w:shd w:val="clear" w:color="auto" w:fill="auto"/>
          </w:tcPr>
          <w:p w:rsidR="00EC6B2E" w:rsidRPr="004C0C55" w:rsidRDefault="00EC6B2E" w:rsidP="00CC573B">
            <w:pPr>
              <w:suppressAutoHyphens w:val="0"/>
              <w:autoSpaceDE w:val="0"/>
              <w:autoSpaceDN w:val="0"/>
              <w:adjustRightInd w:val="0"/>
              <w:jc w:val="both"/>
              <w:rPr>
                <w:rFonts w:eastAsia="Calibri"/>
                <w:b/>
                <w:i/>
                <w:sz w:val="22"/>
                <w:szCs w:val="22"/>
                <w:lang w:eastAsia="ru-RU"/>
              </w:rPr>
            </w:pPr>
            <w:r w:rsidRPr="004C0C55">
              <w:rPr>
                <w:rFonts w:eastAsia="Calibri"/>
                <w:b/>
                <w:i/>
                <w:sz w:val="22"/>
                <w:szCs w:val="22"/>
                <w:lang w:eastAsia="ru-RU"/>
              </w:rPr>
              <w:t>Граждане из числа коренных малочисленных народов автономного округа</w:t>
            </w:r>
          </w:p>
        </w:tc>
      </w:tr>
      <w:tr w:rsidR="00667714" w:rsidRPr="004C0C55" w:rsidTr="004D336B">
        <w:tc>
          <w:tcPr>
            <w:tcW w:w="850" w:type="dxa"/>
            <w:gridSpan w:val="2"/>
            <w:shd w:val="clear" w:color="auto" w:fill="auto"/>
          </w:tcPr>
          <w:p w:rsidR="00667714" w:rsidRPr="004C0C55" w:rsidRDefault="00667714" w:rsidP="00CC573B">
            <w:pPr>
              <w:jc w:val="center"/>
              <w:rPr>
                <w:rFonts w:eastAsia="Calibri"/>
                <w:sz w:val="22"/>
                <w:szCs w:val="22"/>
              </w:rPr>
            </w:pPr>
            <w:r w:rsidRPr="004C0C55">
              <w:rPr>
                <w:rFonts w:eastAsia="Calibri"/>
                <w:sz w:val="22"/>
                <w:szCs w:val="22"/>
              </w:rPr>
              <w:t>10</w:t>
            </w:r>
            <w:r w:rsidR="00EC6B2E" w:rsidRPr="004C0C55">
              <w:rPr>
                <w:rFonts w:eastAsia="Calibri"/>
                <w:sz w:val="22"/>
                <w:szCs w:val="22"/>
              </w:rPr>
              <w:t>.1</w:t>
            </w:r>
          </w:p>
        </w:tc>
        <w:tc>
          <w:tcPr>
            <w:tcW w:w="3261" w:type="dxa"/>
            <w:shd w:val="clear" w:color="auto" w:fill="auto"/>
          </w:tcPr>
          <w:p w:rsidR="00667714" w:rsidRPr="004C0C55" w:rsidRDefault="002B2DE3"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Граждане из числа коренных малочисленных народов автономного округа, нуждающиеся в улучшении жилищных условий, п</w:t>
            </w:r>
            <w:r w:rsidR="00115C2B" w:rsidRPr="004C0C55">
              <w:rPr>
                <w:rFonts w:eastAsia="Calibri"/>
                <w:sz w:val="22"/>
                <w:szCs w:val="22"/>
                <w:lang w:eastAsia="ru-RU"/>
              </w:rPr>
              <w:t xml:space="preserve">ризнанные участниками подпрограммы 3 «Обеспечение жилыми помещениями граждан из числа коренных малочисленных народов в Ханты-Мансийском автономном округе – Югре» в соответствии с </w:t>
            </w:r>
            <w:r w:rsidR="00125655" w:rsidRPr="004C0C55">
              <w:rPr>
                <w:rFonts w:eastAsia="Calibri"/>
                <w:sz w:val="22"/>
                <w:szCs w:val="22"/>
                <w:lang w:eastAsia="ru-RU"/>
              </w:rPr>
              <w:t>З</w:t>
            </w:r>
            <w:r w:rsidR="00115C2B" w:rsidRPr="004C0C55">
              <w:rPr>
                <w:rFonts w:eastAsia="Calibri"/>
                <w:sz w:val="22"/>
                <w:szCs w:val="22"/>
                <w:lang w:eastAsia="ru-RU"/>
              </w:rPr>
              <w:t>аконом Ханты-Мансийского автономного округа – Югры от 11 ноября 2005 года № 103-оз «Улучшение жилищных условий населения Ханты-Мансийского автономного ок</w:t>
            </w:r>
            <w:r w:rsidR="00392D1B">
              <w:rPr>
                <w:rFonts w:eastAsia="Calibri"/>
                <w:sz w:val="22"/>
                <w:szCs w:val="22"/>
                <w:lang w:eastAsia="ru-RU"/>
              </w:rPr>
              <w:t>руга – Югры на 2005-2015 годы»</w:t>
            </w:r>
          </w:p>
        </w:tc>
        <w:tc>
          <w:tcPr>
            <w:tcW w:w="4678" w:type="dxa"/>
            <w:shd w:val="clear" w:color="auto" w:fill="auto"/>
          </w:tcPr>
          <w:p w:rsidR="00802D5F" w:rsidRPr="004C0C55" w:rsidRDefault="00802D5F" w:rsidP="00CC573B">
            <w:pPr>
              <w:suppressAutoHyphens w:val="0"/>
              <w:autoSpaceDE w:val="0"/>
              <w:autoSpaceDN w:val="0"/>
              <w:adjustRightInd w:val="0"/>
              <w:jc w:val="both"/>
              <w:rPr>
                <w:rFonts w:eastAsiaTheme="minorHAnsi"/>
                <w:sz w:val="22"/>
                <w:szCs w:val="22"/>
                <w:lang w:eastAsia="en-US"/>
              </w:rPr>
            </w:pPr>
            <w:r w:rsidRPr="004C0C55">
              <w:rPr>
                <w:rFonts w:eastAsia="Calibri"/>
                <w:sz w:val="22"/>
                <w:szCs w:val="22"/>
                <w:lang w:eastAsia="ru-RU"/>
              </w:rPr>
              <w:t xml:space="preserve">Государственная поддержка осуществляется </w:t>
            </w:r>
            <w:r w:rsidR="00EC6B2E" w:rsidRPr="004C0C55">
              <w:rPr>
                <w:rFonts w:eastAsia="Calibri"/>
                <w:sz w:val="22"/>
                <w:szCs w:val="22"/>
                <w:lang w:eastAsia="ru-RU"/>
              </w:rPr>
              <w:t xml:space="preserve">в </w:t>
            </w:r>
            <w:r w:rsidR="002B2DE3" w:rsidRPr="004C0C55">
              <w:rPr>
                <w:rFonts w:eastAsia="Calibri"/>
                <w:sz w:val="22"/>
                <w:szCs w:val="22"/>
                <w:lang w:eastAsia="ru-RU"/>
              </w:rPr>
              <w:t xml:space="preserve">форме </w:t>
            </w:r>
            <w:r w:rsidRPr="004C0C55">
              <w:rPr>
                <w:rFonts w:eastAsiaTheme="minorHAnsi"/>
                <w:sz w:val="22"/>
                <w:szCs w:val="22"/>
                <w:lang w:eastAsia="en-US"/>
              </w:rPr>
              <w:t>предоставления субсиди</w:t>
            </w:r>
            <w:r w:rsidR="00EC6B2E" w:rsidRPr="004C0C55">
              <w:rPr>
                <w:rFonts w:eastAsiaTheme="minorHAnsi"/>
                <w:sz w:val="22"/>
                <w:szCs w:val="22"/>
                <w:lang w:eastAsia="en-US"/>
              </w:rPr>
              <w:t>и</w:t>
            </w:r>
            <w:r w:rsidRPr="004C0C55">
              <w:rPr>
                <w:rFonts w:eastAsiaTheme="minorHAnsi"/>
                <w:sz w:val="22"/>
                <w:szCs w:val="22"/>
                <w:lang w:eastAsia="en-US"/>
              </w:rPr>
              <w:t xml:space="preserve"> на строительство или приобретение жил</w:t>
            </w:r>
            <w:r w:rsidR="00EC6B2E" w:rsidRPr="004C0C55">
              <w:rPr>
                <w:rFonts w:eastAsiaTheme="minorHAnsi"/>
                <w:sz w:val="22"/>
                <w:szCs w:val="22"/>
                <w:lang w:eastAsia="en-US"/>
              </w:rPr>
              <w:t xml:space="preserve">ого помещения в размере, </w:t>
            </w:r>
            <w:r w:rsidR="00EC6B2E" w:rsidRPr="004C0C55">
              <w:rPr>
                <w:rFonts w:eastAsia="Calibri"/>
                <w:sz w:val="22"/>
                <w:szCs w:val="22"/>
                <w:lang w:eastAsia="ru-RU"/>
              </w:rPr>
              <w:t>равном</w:t>
            </w:r>
            <w:r w:rsidRPr="004C0C55">
              <w:rPr>
                <w:rFonts w:eastAsiaTheme="minorHAnsi"/>
                <w:sz w:val="22"/>
                <w:szCs w:val="22"/>
                <w:lang w:eastAsia="en-US"/>
              </w:rPr>
              <w:t xml:space="preserve"> стоимости жилого помещения в пределах нормы предоставления</w:t>
            </w:r>
            <w:r w:rsidR="006F12C9" w:rsidRPr="004C0C55">
              <w:rPr>
                <w:rFonts w:eastAsiaTheme="minorHAnsi"/>
                <w:sz w:val="22"/>
                <w:szCs w:val="22"/>
                <w:lang w:eastAsia="en-US"/>
              </w:rPr>
              <w:t>.</w:t>
            </w:r>
          </w:p>
          <w:p w:rsidR="002B2DE3" w:rsidRPr="004C0C55" w:rsidRDefault="002B2DE3"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Стоимость 1 квадратного метра общей площади приобретаемого жилого помещения для расчета субсидии определяется согласно заключенному договору, в соответствии с которым предполагается приобретение жилого помещения (договор купли-продажи или договор участия в долевом строительстве).</w:t>
            </w:r>
          </w:p>
          <w:p w:rsidR="002B2DE3" w:rsidRPr="004C0C55" w:rsidRDefault="002B2DE3"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В случае, если стоимость 1 квадратного метра общей площади приобретаемого по договору жилого помещения превышает норматив средней рыночной стоимости 1 квадратного метра общей площади жилого помещения, размер субсидии рассчитывается по нормативу средней рыночной стоимости 1 квадратного метра общей площади жилого помещения.</w:t>
            </w:r>
          </w:p>
          <w:p w:rsidR="002B2DE3" w:rsidRPr="004C0C55" w:rsidRDefault="002B2DE3"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 xml:space="preserve">При строительстве индивидуального жилого помещения размер субсидии рассчитывается в установленном порядке по нормативу средней рыночной стоимости 1 квадратного метра общей площади жилого </w:t>
            </w:r>
            <w:proofErr w:type="gramStart"/>
            <w:r w:rsidRPr="004C0C55">
              <w:rPr>
                <w:rFonts w:eastAsiaTheme="minorHAnsi"/>
                <w:sz w:val="22"/>
                <w:szCs w:val="22"/>
                <w:lang w:eastAsia="en-US"/>
              </w:rPr>
              <w:t>помещения</w:t>
            </w:r>
            <w:proofErr w:type="gramEnd"/>
            <w:r w:rsidRPr="004C0C55">
              <w:rPr>
                <w:rFonts w:eastAsiaTheme="minorHAnsi"/>
                <w:sz w:val="22"/>
                <w:szCs w:val="22"/>
                <w:lang w:eastAsia="en-US"/>
              </w:rPr>
              <w:t xml:space="preserve"> с учетом заявленного получателем субсидии состава семьи.</w:t>
            </w:r>
          </w:p>
          <w:p w:rsidR="006F12C9" w:rsidRPr="004C0C55" w:rsidRDefault="006F12C9"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Норма предоставления жилого помещения устанавливается в размере 18 кв.</w:t>
            </w:r>
            <w:r w:rsidR="00EC6B2E" w:rsidRPr="004C0C55">
              <w:rPr>
                <w:rFonts w:eastAsiaTheme="minorHAnsi"/>
                <w:sz w:val="22"/>
                <w:szCs w:val="22"/>
                <w:lang w:eastAsia="en-US"/>
              </w:rPr>
              <w:t xml:space="preserve"> </w:t>
            </w:r>
            <w:r w:rsidRPr="004C0C55">
              <w:rPr>
                <w:rFonts w:eastAsiaTheme="minorHAnsi"/>
                <w:sz w:val="22"/>
                <w:szCs w:val="22"/>
                <w:lang w:eastAsia="en-US"/>
              </w:rPr>
              <w:t>м. для семьи из двух и более человек, 33 кв.</w:t>
            </w:r>
            <w:r w:rsidR="00EC6B2E" w:rsidRPr="004C0C55">
              <w:rPr>
                <w:rFonts w:eastAsiaTheme="minorHAnsi"/>
                <w:sz w:val="22"/>
                <w:szCs w:val="22"/>
                <w:lang w:eastAsia="en-US"/>
              </w:rPr>
              <w:t xml:space="preserve"> </w:t>
            </w:r>
            <w:r w:rsidRPr="004C0C55">
              <w:rPr>
                <w:rFonts w:eastAsiaTheme="minorHAnsi"/>
                <w:sz w:val="22"/>
                <w:szCs w:val="22"/>
                <w:lang w:eastAsia="en-US"/>
              </w:rPr>
              <w:t>м. общей площади жилого помещения – на одиноко проживающего гражданина.</w:t>
            </w:r>
          </w:p>
          <w:p w:rsidR="00802D5F" w:rsidRPr="004C0C55" w:rsidRDefault="002B2DE3" w:rsidP="00CC573B">
            <w:pPr>
              <w:suppressAutoHyphens w:val="0"/>
              <w:autoSpaceDE w:val="0"/>
              <w:autoSpaceDN w:val="0"/>
              <w:adjustRightInd w:val="0"/>
              <w:jc w:val="both"/>
              <w:rPr>
                <w:rFonts w:eastAsia="Calibri"/>
                <w:sz w:val="22"/>
                <w:szCs w:val="22"/>
                <w:lang w:eastAsia="ru-RU"/>
              </w:rPr>
            </w:pPr>
            <w:r w:rsidRPr="004C0C55">
              <w:rPr>
                <w:rFonts w:eastAsiaTheme="minorHAnsi"/>
                <w:sz w:val="22"/>
                <w:szCs w:val="22"/>
                <w:lang w:eastAsia="en-US"/>
              </w:rPr>
              <w:t xml:space="preserve">При наличии у заявителя и членов его семьи, на которых производится расчет и выплата субсидии, жилых помещений, находящихся в собственности (за исключением жилых помещений, признанных в установленном порядке непригодными для проживания), а </w:t>
            </w:r>
            <w:proofErr w:type="gramStart"/>
            <w:r w:rsidRPr="004C0C55">
              <w:rPr>
                <w:rFonts w:eastAsiaTheme="minorHAnsi"/>
                <w:sz w:val="22"/>
                <w:szCs w:val="22"/>
                <w:lang w:eastAsia="en-US"/>
              </w:rPr>
              <w:t>также</w:t>
            </w:r>
            <w:proofErr w:type="gramEnd"/>
            <w:r w:rsidRPr="004C0C55">
              <w:rPr>
                <w:rFonts w:eastAsiaTheme="minorHAnsi"/>
                <w:sz w:val="22"/>
                <w:szCs w:val="22"/>
                <w:lang w:eastAsia="en-US"/>
              </w:rPr>
              <w:t xml:space="preserve"> если заявитель и (или) члены его семьи, на которых осуществляется расчет и выплата субсидии, со дня вступления в силу Закона  Ханты-Мансийского автономного округа - Югры от 11 ноября 2005 года № 103-оз  ухудшили свои жилищные условия путем продажи, дарения или отчуждения иным способом жилого помещения, принадлежащего ему (им) на праве частной собственности, расчет размера субсидии осуществляется за минусом общей площади имеющихся или отчужденных жилых помещений.</w:t>
            </w:r>
            <w:r w:rsidRPr="004C0C55">
              <w:rPr>
                <w:rFonts w:eastAsia="Calibri"/>
                <w:sz w:val="22"/>
                <w:szCs w:val="22"/>
                <w:lang w:eastAsia="ru-RU"/>
              </w:rPr>
              <w:t xml:space="preserve"> </w:t>
            </w:r>
          </w:p>
        </w:tc>
        <w:tc>
          <w:tcPr>
            <w:tcW w:w="2126" w:type="dxa"/>
            <w:shd w:val="clear" w:color="auto" w:fill="auto"/>
          </w:tcPr>
          <w:p w:rsidR="00441E33" w:rsidRPr="00725C61" w:rsidRDefault="00667714" w:rsidP="00441E33">
            <w:pPr>
              <w:jc w:val="both"/>
              <w:rPr>
                <w:sz w:val="22"/>
                <w:szCs w:val="22"/>
              </w:rPr>
            </w:pPr>
            <w:r w:rsidRPr="00725C61">
              <w:rPr>
                <w:rFonts w:eastAsia="Calibri"/>
                <w:sz w:val="22"/>
                <w:szCs w:val="22"/>
                <w:lang w:eastAsia="ru-RU"/>
              </w:rPr>
              <w:t>ОАО «Ипотечное агентство Югры»</w:t>
            </w:r>
            <w:r w:rsidR="00441E33" w:rsidRPr="00725C61">
              <w:rPr>
                <w:rFonts w:eastAsia="Calibri"/>
                <w:sz w:val="22"/>
                <w:szCs w:val="22"/>
                <w:lang w:eastAsia="ru-RU"/>
              </w:rPr>
              <w:t>;</w:t>
            </w:r>
            <w:r w:rsidRPr="00725C61">
              <w:rPr>
                <w:rFonts w:eastAsia="Calibri"/>
                <w:sz w:val="22"/>
                <w:szCs w:val="22"/>
                <w:lang w:eastAsia="ru-RU"/>
              </w:rPr>
              <w:t xml:space="preserve"> </w:t>
            </w:r>
            <w:r w:rsidR="00441E33" w:rsidRPr="00725C61">
              <w:rPr>
                <w:sz w:val="22"/>
                <w:szCs w:val="22"/>
              </w:rPr>
              <w:t>Представительство в г. Когалым, ул. Дружбы Народов, д. 41</w:t>
            </w:r>
          </w:p>
          <w:p w:rsidR="00441E33" w:rsidRPr="00441E33" w:rsidRDefault="00441E33" w:rsidP="00441E33">
            <w:pPr>
              <w:suppressAutoHyphens w:val="0"/>
              <w:rPr>
                <w:sz w:val="22"/>
                <w:szCs w:val="22"/>
                <w:lang w:eastAsia="ru-RU"/>
              </w:rPr>
            </w:pPr>
            <w:r w:rsidRPr="00441E33">
              <w:rPr>
                <w:sz w:val="22"/>
                <w:szCs w:val="22"/>
                <w:lang w:eastAsia="ru-RU"/>
              </w:rPr>
              <w:t>Телефон:</w:t>
            </w:r>
          </w:p>
          <w:p w:rsidR="00441E33" w:rsidRPr="00441E33" w:rsidRDefault="00441E33" w:rsidP="00441E33">
            <w:pPr>
              <w:suppressAutoHyphens w:val="0"/>
              <w:rPr>
                <w:sz w:val="22"/>
                <w:szCs w:val="22"/>
                <w:lang w:eastAsia="ru-RU"/>
              </w:rPr>
            </w:pPr>
            <w:r w:rsidRPr="00441E33">
              <w:rPr>
                <w:sz w:val="22"/>
                <w:szCs w:val="22"/>
                <w:lang w:eastAsia="ru-RU"/>
              </w:rPr>
              <w:t>(34667) 5-04-05</w:t>
            </w:r>
          </w:p>
          <w:p w:rsidR="00441E33" w:rsidRPr="00441E33" w:rsidRDefault="00441E33" w:rsidP="00441E33">
            <w:pPr>
              <w:suppressAutoHyphens w:val="0"/>
              <w:rPr>
                <w:sz w:val="22"/>
                <w:szCs w:val="22"/>
                <w:lang w:eastAsia="ru-RU"/>
              </w:rPr>
            </w:pPr>
            <w:r w:rsidRPr="00441E33">
              <w:rPr>
                <w:sz w:val="22"/>
                <w:szCs w:val="22"/>
                <w:lang w:eastAsia="ru-RU"/>
              </w:rPr>
              <w:t>Факс:(34667) 5-04-82</w:t>
            </w:r>
          </w:p>
          <w:p w:rsidR="00667714" w:rsidRPr="004C0C55" w:rsidRDefault="00667714" w:rsidP="00CC573B">
            <w:pPr>
              <w:jc w:val="both"/>
              <w:rPr>
                <w:rFonts w:eastAsia="Calibri"/>
                <w:sz w:val="22"/>
                <w:szCs w:val="22"/>
                <w:lang w:eastAsia="ru-RU"/>
              </w:rPr>
            </w:pPr>
          </w:p>
        </w:tc>
        <w:tc>
          <w:tcPr>
            <w:tcW w:w="4820" w:type="dxa"/>
            <w:shd w:val="clear" w:color="auto" w:fill="auto"/>
          </w:tcPr>
          <w:p w:rsidR="00125655" w:rsidRPr="004C0C55" w:rsidRDefault="00125655"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w:t>
            </w:r>
          </w:p>
          <w:p w:rsidR="00EC6B2E" w:rsidRPr="004C0C55" w:rsidRDefault="00EC6B2E"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w:t>
            </w:r>
            <w:r w:rsidR="00125655" w:rsidRPr="004C0C55">
              <w:rPr>
                <w:rFonts w:eastAsia="Calibri"/>
                <w:sz w:val="22"/>
                <w:szCs w:val="22"/>
                <w:lang w:eastAsia="ru-RU"/>
              </w:rPr>
              <w:t>– Югры от 11 ноября 2005 года №</w:t>
            </w:r>
            <w:r w:rsidRPr="004C0C55">
              <w:rPr>
                <w:rFonts w:eastAsia="Calibri"/>
                <w:sz w:val="22"/>
                <w:szCs w:val="22"/>
                <w:lang w:eastAsia="ru-RU"/>
              </w:rPr>
              <w:t>103-оз «Улучшение жилищных условий населения Ханты-Мансийского автономного округа – Югры» на 2005-2015 годы;</w:t>
            </w:r>
          </w:p>
          <w:p w:rsidR="00667714" w:rsidRPr="004C0C55" w:rsidRDefault="00EC6B2E"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667714"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r w:rsidR="00802D5F" w:rsidRPr="004C0C55">
              <w:rPr>
                <w:rFonts w:eastAsia="Calibri"/>
                <w:sz w:val="22"/>
                <w:szCs w:val="22"/>
                <w:lang w:eastAsia="ru-RU"/>
              </w:rPr>
              <w:t>;</w:t>
            </w:r>
          </w:p>
          <w:p w:rsidR="00802D5F" w:rsidRPr="004C0C55" w:rsidRDefault="00802D5F"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постановление Правительства автономного округа – Югры от 2 мая 2006 года № 95-п «О порядке реализации и финансирования подпрограммы «Обеспечение жилыми помещениями граждан из числа коренных малочисленных народов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w:t>
            </w:r>
          </w:p>
          <w:p w:rsidR="00667714" w:rsidRPr="004C0C55" w:rsidRDefault="00667714" w:rsidP="00CC573B">
            <w:pPr>
              <w:suppressAutoHyphens w:val="0"/>
              <w:autoSpaceDE w:val="0"/>
              <w:autoSpaceDN w:val="0"/>
              <w:adjustRightInd w:val="0"/>
              <w:jc w:val="both"/>
              <w:rPr>
                <w:rFonts w:eastAsia="Calibri"/>
                <w:sz w:val="22"/>
                <w:szCs w:val="22"/>
                <w:lang w:eastAsia="ru-RU"/>
              </w:rPr>
            </w:pPr>
          </w:p>
        </w:tc>
      </w:tr>
      <w:tr w:rsidR="00EC4D1F" w:rsidRPr="004C0C55" w:rsidTr="004D336B">
        <w:tc>
          <w:tcPr>
            <w:tcW w:w="850" w:type="dxa"/>
            <w:gridSpan w:val="2"/>
            <w:shd w:val="clear" w:color="auto" w:fill="auto"/>
          </w:tcPr>
          <w:p w:rsidR="00EC4D1F" w:rsidRPr="004C0C55" w:rsidRDefault="00EC6B2E" w:rsidP="00CC573B">
            <w:pPr>
              <w:jc w:val="center"/>
              <w:rPr>
                <w:rFonts w:eastAsia="Calibri"/>
                <w:sz w:val="22"/>
                <w:szCs w:val="22"/>
              </w:rPr>
            </w:pPr>
            <w:r w:rsidRPr="004C0C55">
              <w:rPr>
                <w:rFonts w:eastAsia="Calibri"/>
                <w:sz w:val="22"/>
                <w:szCs w:val="22"/>
              </w:rPr>
              <w:t>10.2</w:t>
            </w:r>
          </w:p>
        </w:tc>
        <w:tc>
          <w:tcPr>
            <w:tcW w:w="3261" w:type="dxa"/>
            <w:shd w:val="clear" w:color="auto" w:fill="auto"/>
          </w:tcPr>
          <w:p w:rsidR="00EC4D1F" w:rsidRPr="004C0C55" w:rsidRDefault="00EC4D1F" w:rsidP="00CC573B">
            <w:pPr>
              <w:suppressAutoHyphens w:val="0"/>
              <w:autoSpaceDE w:val="0"/>
              <w:autoSpaceDN w:val="0"/>
              <w:adjustRightInd w:val="0"/>
              <w:jc w:val="both"/>
              <w:rPr>
                <w:rFonts w:eastAsiaTheme="minorHAnsi"/>
                <w:sz w:val="22"/>
                <w:szCs w:val="22"/>
                <w:lang w:eastAsia="en-US"/>
              </w:rPr>
            </w:pPr>
            <w:r w:rsidRPr="004C0C55">
              <w:rPr>
                <w:rFonts w:eastAsia="Calibri"/>
                <w:sz w:val="22"/>
                <w:szCs w:val="22"/>
                <w:lang w:eastAsia="ru-RU"/>
              </w:rPr>
              <w:t>Граждане из числа коренных малочисленных народов автономного округа, нуждающиеся в улучшении жилищных условий</w:t>
            </w:r>
            <w:r w:rsidR="00115C2B" w:rsidRPr="004C0C55">
              <w:rPr>
                <w:rFonts w:eastAsia="Calibri"/>
                <w:sz w:val="22"/>
                <w:szCs w:val="22"/>
                <w:lang w:eastAsia="ru-RU"/>
              </w:rPr>
              <w:t xml:space="preserve">, признанные участниками подпрограммы 3 «Обеспечение жилыми помещениями граждан из числа коренных малочисленных народов </w:t>
            </w:r>
            <w:proofErr w:type="gramStart"/>
            <w:r w:rsidR="00115C2B" w:rsidRPr="004C0C55">
              <w:rPr>
                <w:rFonts w:eastAsia="Calibri"/>
                <w:sz w:val="22"/>
                <w:szCs w:val="22"/>
                <w:lang w:eastAsia="ru-RU"/>
              </w:rPr>
              <w:t>в</w:t>
            </w:r>
            <w:proofErr w:type="gramEnd"/>
            <w:r w:rsidR="00115C2B" w:rsidRPr="004C0C55">
              <w:rPr>
                <w:rFonts w:eastAsia="Calibri"/>
                <w:sz w:val="22"/>
                <w:szCs w:val="22"/>
                <w:lang w:eastAsia="ru-RU"/>
              </w:rPr>
              <w:t xml:space="preserve"> </w:t>
            </w:r>
            <w:proofErr w:type="gramStart"/>
            <w:r w:rsidR="00115C2B" w:rsidRPr="004C0C55">
              <w:rPr>
                <w:rFonts w:eastAsia="Calibri"/>
                <w:sz w:val="22"/>
                <w:szCs w:val="22"/>
                <w:lang w:eastAsia="ru-RU"/>
              </w:rPr>
              <w:t>Ханты-Мансийском</w:t>
            </w:r>
            <w:proofErr w:type="gramEnd"/>
            <w:r w:rsidR="00115C2B" w:rsidRPr="004C0C55">
              <w:rPr>
                <w:rFonts w:eastAsia="Calibri"/>
                <w:sz w:val="22"/>
                <w:szCs w:val="22"/>
                <w:lang w:eastAsia="ru-RU"/>
              </w:rPr>
              <w:t xml:space="preserve"> автономном округе – Югре» в соотв</w:t>
            </w:r>
            <w:r w:rsidR="00222C1C" w:rsidRPr="004C0C55">
              <w:rPr>
                <w:rFonts w:eastAsia="Calibri"/>
                <w:sz w:val="22"/>
                <w:szCs w:val="22"/>
                <w:lang w:eastAsia="ru-RU"/>
              </w:rPr>
              <w:t>етствии с целевой программой автономного округа «Улучшение жилищных условий населения Ханты-Мансийского автономного</w:t>
            </w:r>
          </w:p>
        </w:tc>
        <w:tc>
          <w:tcPr>
            <w:tcW w:w="4678" w:type="dxa"/>
            <w:shd w:val="clear" w:color="auto" w:fill="auto"/>
          </w:tcPr>
          <w:p w:rsidR="0037544F" w:rsidRPr="004C0C55" w:rsidRDefault="0037544F" w:rsidP="00CC573B">
            <w:pPr>
              <w:suppressAutoHyphens w:val="0"/>
              <w:autoSpaceDE w:val="0"/>
              <w:autoSpaceDN w:val="0"/>
              <w:adjustRightInd w:val="0"/>
              <w:jc w:val="both"/>
              <w:rPr>
                <w:rFonts w:eastAsiaTheme="minorHAnsi"/>
                <w:sz w:val="22"/>
                <w:szCs w:val="22"/>
                <w:lang w:eastAsia="en-US"/>
              </w:rPr>
            </w:pPr>
            <w:proofErr w:type="gramStart"/>
            <w:r w:rsidRPr="004C0C55">
              <w:rPr>
                <w:rFonts w:eastAsia="Calibri"/>
                <w:sz w:val="22"/>
                <w:szCs w:val="22"/>
                <w:lang w:eastAsia="ru-RU"/>
              </w:rPr>
              <w:t>Государственна</w:t>
            </w:r>
            <w:r w:rsidR="00F7276F" w:rsidRPr="004C0C55">
              <w:rPr>
                <w:rFonts w:eastAsia="Calibri"/>
                <w:sz w:val="22"/>
                <w:szCs w:val="22"/>
                <w:lang w:eastAsia="ru-RU"/>
              </w:rPr>
              <w:t xml:space="preserve">я поддержка осуществляется в </w:t>
            </w:r>
            <w:r w:rsidR="002B2DE3" w:rsidRPr="004C0C55">
              <w:rPr>
                <w:rFonts w:eastAsia="Calibri"/>
                <w:sz w:val="22"/>
                <w:szCs w:val="22"/>
                <w:lang w:eastAsia="ru-RU"/>
              </w:rPr>
              <w:t>форме</w:t>
            </w:r>
            <w:r w:rsidR="00EC6B2E" w:rsidRPr="004C0C55">
              <w:rPr>
                <w:rFonts w:eastAsia="Calibri"/>
                <w:sz w:val="22"/>
                <w:szCs w:val="22"/>
                <w:lang w:eastAsia="ru-RU"/>
              </w:rPr>
              <w:t xml:space="preserve"> </w:t>
            </w:r>
            <w:r w:rsidRPr="004C0C55">
              <w:rPr>
                <w:rFonts w:eastAsiaTheme="minorHAnsi"/>
                <w:sz w:val="22"/>
                <w:szCs w:val="22"/>
                <w:lang w:eastAsia="en-US"/>
              </w:rPr>
              <w:t xml:space="preserve">субсидии на первоначальный взнос при ипотечном кредитовании, оплату договора приобретения (строительства) жилого помещения, погашение основного долга по кредиту (займу), предоставленному банком или организацией, предоставляющей займы, на цели приобретения (строительства) жилого помещения, погашения основного долга по кредиту (займу) на погашение льготного жилищного займа, кредита (займа), предоставленного с компенсацией части процентной ставки по </w:t>
            </w:r>
            <w:hyperlink r:id="rId14" w:history="1">
              <w:r w:rsidRPr="004C0C55">
                <w:rPr>
                  <w:rFonts w:eastAsiaTheme="minorHAnsi"/>
                  <w:sz w:val="22"/>
                  <w:szCs w:val="22"/>
                  <w:lang w:eastAsia="en-US"/>
                </w:rPr>
                <w:t>подпрограмме 4</w:t>
              </w:r>
            </w:hyperlink>
            <w:r w:rsidRPr="004C0C55">
              <w:rPr>
                <w:rFonts w:eastAsiaTheme="minorHAnsi"/>
                <w:sz w:val="22"/>
                <w:szCs w:val="22"/>
                <w:lang w:eastAsia="en-US"/>
              </w:rPr>
              <w:t xml:space="preserve"> целевой программы</w:t>
            </w:r>
            <w:proofErr w:type="gramEnd"/>
            <w:r w:rsidRPr="004C0C55">
              <w:rPr>
                <w:rFonts w:eastAsiaTheme="minorHAnsi"/>
                <w:sz w:val="22"/>
                <w:szCs w:val="22"/>
                <w:lang w:eastAsia="en-US"/>
              </w:rPr>
              <w:t xml:space="preserve"> или </w:t>
            </w:r>
            <w:hyperlink r:id="rId15" w:history="1">
              <w:r w:rsidRPr="004C0C55">
                <w:rPr>
                  <w:rFonts w:eastAsiaTheme="minorHAnsi"/>
                  <w:sz w:val="22"/>
                  <w:szCs w:val="22"/>
                  <w:lang w:eastAsia="en-US"/>
                </w:rPr>
                <w:t>подпрограммы 4</w:t>
              </w:r>
            </w:hyperlink>
            <w:r w:rsidRPr="004C0C55">
              <w:rPr>
                <w:rFonts w:eastAsiaTheme="minorHAnsi"/>
                <w:sz w:val="22"/>
                <w:szCs w:val="22"/>
                <w:lang w:eastAsia="en-US"/>
              </w:rP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 утвержденной Законом Ханты-Мансийского автономного округа - Югр</w:t>
            </w:r>
            <w:r w:rsidR="002B2DE3" w:rsidRPr="004C0C55">
              <w:rPr>
                <w:rFonts w:eastAsiaTheme="minorHAnsi"/>
                <w:sz w:val="22"/>
                <w:szCs w:val="22"/>
                <w:lang w:eastAsia="en-US"/>
              </w:rPr>
              <w:t>ы от 11 ноября 2005 года №103-оз.</w:t>
            </w:r>
          </w:p>
        </w:tc>
        <w:tc>
          <w:tcPr>
            <w:tcW w:w="2126" w:type="dxa"/>
            <w:shd w:val="clear" w:color="auto" w:fill="auto"/>
          </w:tcPr>
          <w:p w:rsidR="00441E33" w:rsidRPr="00725C61" w:rsidRDefault="0074593F" w:rsidP="00441E33">
            <w:pPr>
              <w:jc w:val="both"/>
              <w:rPr>
                <w:sz w:val="22"/>
                <w:szCs w:val="22"/>
              </w:rPr>
            </w:pPr>
            <w:r w:rsidRPr="00725C61">
              <w:rPr>
                <w:rFonts w:eastAsia="Calibri"/>
                <w:sz w:val="22"/>
                <w:szCs w:val="22"/>
                <w:lang w:eastAsia="ru-RU"/>
              </w:rPr>
              <w:t>ОАО «Ипотечное агентство Югры»</w:t>
            </w:r>
            <w:r w:rsidR="00441E33" w:rsidRPr="00725C61">
              <w:rPr>
                <w:rFonts w:eastAsia="Calibri"/>
                <w:sz w:val="22"/>
                <w:szCs w:val="22"/>
                <w:lang w:eastAsia="ru-RU"/>
              </w:rPr>
              <w:t>;</w:t>
            </w:r>
            <w:r w:rsidRPr="00725C61">
              <w:rPr>
                <w:rFonts w:eastAsia="Calibri"/>
                <w:sz w:val="22"/>
                <w:szCs w:val="22"/>
                <w:lang w:eastAsia="ru-RU"/>
              </w:rPr>
              <w:t xml:space="preserve"> </w:t>
            </w:r>
            <w:r w:rsidR="00441E33" w:rsidRPr="00725C61">
              <w:rPr>
                <w:sz w:val="22"/>
                <w:szCs w:val="22"/>
              </w:rPr>
              <w:t>Представительство в г. Когалым, ул. Дружбы Народов, д. 41</w:t>
            </w:r>
          </w:p>
          <w:p w:rsidR="00441E33" w:rsidRPr="00441E33" w:rsidRDefault="00441E33" w:rsidP="00441E33">
            <w:pPr>
              <w:suppressAutoHyphens w:val="0"/>
              <w:rPr>
                <w:sz w:val="22"/>
                <w:szCs w:val="22"/>
                <w:lang w:eastAsia="ru-RU"/>
              </w:rPr>
            </w:pPr>
            <w:r w:rsidRPr="00441E33">
              <w:rPr>
                <w:sz w:val="22"/>
                <w:szCs w:val="22"/>
                <w:lang w:eastAsia="ru-RU"/>
              </w:rPr>
              <w:t>Телефон:</w:t>
            </w:r>
          </w:p>
          <w:p w:rsidR="00441E33" w:rsidRPr="00441E33" w:rsidRDefault="00441E33" w:rsidP="00441E33">
            <w:pPr>
              <w:suppressAutoHyphens w:val="0"/>
              <w:rPr>
                <w:sz w:val="22"/>
                <w:szCs w:val="22"/>
                <w:lang w:eastAsia="ru-RU"/>
              </w:rPr>
            </w:pPr>
            <w:r w:rsidRPr="00441E33">
              <w:rPr>
                <w:sz w:val="22"/>
                <w:szCs w:val="22"/>
                <w:lang w:eastAsia="ru-RU"/>
              </w:rPr>
              <w:t>(34667) 5-04-05</w:t>
            </w:r>
          </w:p>
          <w:p w:rsidR="00441E33" w:rsidRPr="00441E33" w:rsidRDefault="00441E33" w:rsidP="00441E33">
            <w:pPr>
              <w:suppressAutoHyphens w:val="0"/>
              <w:rPr>
                <w:sz w:val="22"/>
                <w:szCs w:val="22"/>
                <w:lang w:eastAsia="ru-RU"/>
              </w:rPr>
            </w:pPr>
            <w:r w:rsidRPr="00441E33">
              <w:rPr>
                <w:sz w:val="22"/>
                <w:szCs w:val="22"/>
                <w:lang w:eastAsia="ru-RU"/>
              </w:rPr>
              <w:t>Факс:(34667) 5-04-82</w:t>
            </w:r>
          </w:p>
          <w:p w:rsidR="00EC4D1F" w:rsidRPr="004C0C55" w:rsidRDefault="00EC4D1F" w:rsidP="00CC573B">
            <w:pPr>
              <w:jc w:val="both"/>
              <w:rPr>
                <w:rFonts w:eastAsia="Calibri"/>
                <w:sz w:val="22"/>
                <w:szCs w:val="22"/>
                <w:lang w:eastAsia="ru-RU"/>
              </w:rPr>
            </w:pPr>
          </w:p>
        </w:tc>
        <w:tc>
          <w:tcPr>
            <w:tcW w:w="4820" w:type="dxa"/>
            <w:shd w:val="clear" w:color="auto" w:fill="auto"/>
          </w:tcPr>
          <w:p w:rsidR="00125655" w:rsidRPr="004C0C55" w:rsidRDefault="00125655"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74593F" w:rsidRPr="004C0C55" w:rsidRDefault="00125655"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74593F"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25655" w:rsidRPr="004C0C55" w:rsidRDefault="00125655"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Ханты-Мансийского автономного округа – Югры от 23 декабря 2010 года № 368-п «О целевой программе Ханты-Мансийского автономного округа – Югры «Улучшение жилищных условий населения Ханты-Мансийского автономного округа – Югры на 2011-2013 годы и на период до 2015 года»;</w:t>
            </w:r>
          </w:p>
          <w:p w:rsidR="00EC4D1F" w:rsidRPr="004C0C55" w:rsidRDefault="00E26501"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автономного округа – Югры от 5 апреля 2011 года № 108-п «Улучшение жилищных условий населения Ханты-Мансийского автономного округа – Югры на 2011-2013</w:t>
            </w:r>
            <w:r w:rsidR="00125655" w:rsidRPr="004C0C55">
              <w:rPr>
                <w:rFonts w:eastAsia="Calibri"/>
                <w:sz w:val="22"/>
                <w:szCs w:val="22"/>
                <w:lang w:eastAsia="ru-RU"/>
              </w:rPr>
              <w:t xml:space="preserve"> годы и на период до 2015 года»</w:t>
            </w:r>
            <w:r w:rsidRPr="004C0C55">
              <w:rPr>
                <w:rFonts w:eastAsia="Calibri"/>
                <w:sz w:val="22"/>
                <w:szCs w:val="22"/>
                <w:lang w:eastAsia="ru-RU"/>
              </w:rPr>
              <w:t>.</w:t>
            </w:r>
          </w:p>
        </w:tc>
      </w:tr>
      <w:tr w:rsidR="00EC4D1F" w:rsidRPr="004C0C55" w:rsidTr="004D336B">
        <w:tc>
          <w:tcPr>
            <w:tcW w:w="850" w:type="dxa"/>
            <w:gridSpan w:val="2"/>
            <w:shd w:val="clear" w:color="auto" w:fill="auto"/>
          </w:tcPr>
          <w:p w:rsidR="00EC4D1F" w:rsidRPr="00EF5540" w:rsidRDefault="00EC4D1F" w:rsidP="00CC573B">
            <w:pPr>
              <w:jc w:val="center"/>
              <w:rPr>
                <w:rFonts w:eastAsia="Calibri"/>
                <w:sz w:val="22"/>
                <w:szCs w:val="22"/>
              </w:rPr>
            </w:pPr>
            <w:r w:rsidRPr="00EF5540">
              <w:rPr>
                <w:rFonts w:eastAsia="Calibri"/>
                <w:sz w:val="22"/>
                <w:szCs w:val="22"/>
              </w:rPr>
              <w:t>10.</w:t>
            </w:r>
            <w:r w:rsidR="002B2DE3" w:rsidRPr="00EF5540">
              <w:rPr>
                <w:rFonts w:eastAsia="Calibri"/>
                <w:sz w:val="22"/>
                <w:szCs w:val="22"/>
              </w:rPr>
              <w:t>3</w:t>
            </w:r>
            <w:r w:rsidR="007A7735" w:rsidRPr="00EF5540">
              <w:rPr>
                <w:rFonts w:eastAsia="Calibri"/>
                <w:sz w:val="22"/>
                <w:szCs w:val="22"/>
              </w:rPr>
              <w:t>*</w:t>
            </w:r>
          </w:p>
        </w:tc>
        <w:tc>
          <w:tcPr>
            <w:tcW w:w="3261" w:type="dxa"/>
            <w:shd w:val="clear" w:color="auto" w:fill="auto"/>
          </w:tcPr>
          <w:p w:rsidR="00E26501" w:rsidRPr="004C0C55" w:rsidRDefault="00E26501" w:rsidP="00CC573B">
            <w:pPr>
              <w:suppressAutoHyphens w:val="0"/>
              <w:autoSpaceDE w:val="0"/>
              <w:autoSpaceDN w:val="0"/>
              <w:adjustRightInd w:val="0"/>
              <w:jc w:val="both"/>
              <w:rPr>
                <w:rFonts w:eastAsia="Calibri"/>
                <w:sz w:val="22"/>
                <w:szCs w:val="22"/>
                <w:lang w:eastAsia="ru-RU"/>
              </w:rPr>
            </w:pPr>
            <w:proofErr w:type="gramStart"/>
            <w:r w:rsidRPr="004C0C55">
              <w:rPr>
                <w:rFonts w:eastAsia="Calibri"/>
                <w:sz w:val="22"/>
                <w:szCs w:val="22"/>
                <w:lang w:eastAsia="ru-RU"/>
              </w:rPr>
              <w:t>Граждане из числа коренных малочисленных народов автономного округа, нуждающиеся в улучшении жилищных условий</w:t>
            </w:r>
            <w:r w:rsidR="002B2DE3" w:rsidRPr="004C0C55">
              <w:rPr>
                <w:rFonts w:eastAsia="Calibri"/>
                <w:sz w:val="22"/>
                <w:szCs w:val="22"/>
                <w:lang w:eastAsia="ru-RU"/>
              </w:rPr>
              <w:t xml:space="preserve">, проживающие </w:t>
            </w:r>
            <w:r w:rsidRPr="004C0C55">
              <w:rPr>
                <w:rFonts w:eastAsia="Calibri"/>
                <w:sz w:val="22"/>
                <w:szCs w:val="22"/>
                <w:lang w:eastAsia="ru-RU"/>
              </w:rPr>
              <w:t xml:space="preserve"> на территории автономного округа не менее пятнадцати лет, </w:t>
            </w:r>
            <w:r w:rsidR="002B2DE3" w:rsidRPr="004C0C55">
              <w:rPr>
                <w:rFonts w:eastAsia="Calibri"/>
                <w:sz w:val="22"/>
                <w:szCs w:val="22"/>
                <w:lang w:eastAsia="ru-RU"/>
              </w:rPr>
              <w:t>признанные участниками мероприятия «Улучшение жилищных условий отдельных категорий граждан»</w:t>
            </w:r>
            <w:r w:rsidR="00107AC7" w:rsidRPr="004C0C55">
              <w:rPr>
                <w:rFonts w:eastAsia="Calibri"/>
                <w:sz w:val="22"/>
                <w:szCs w:val="22"/>
                <w:lang w:eastAsia="ru-RU"/>
              </w:rPr>
              <w:t xml:space="preserve"> государственной программы «Обеспечение доступным и комфортным жильем жителей Ханты-Мансийского автономного округа – Югры в 2014 – 2020 годах»</w:t>
            </w:r>
            <w:proofErr w:type="gramEnd"/>
          </w:p>
          <w:p w:rsidR="00EC4D1F" w:rsidRPr="004C0C55" w:rsidRDefault="00EC4D1F" w:rsidP="00CC573B">
            <w:pPr>
              <w:suppressAutoHyphens w:val="0"/>
              <w:autoSpaceDE w:val="0"/>
              <w:autoSpaceDN w:val="0"/>
              <w:adjustRightInd w:val="0"/>
              <w:jc w:val="both"/>
              <w:rPr>
                <w:rFonts w:eastAsia="Calibri"/>
                <w:sz w:val="22"/>
                <w:szCs w:val="22"/>
                <w:lang w:eastAsia="ru-RU"/>
              </w:rPr>
            </w:pPr>
          </w:p>
        </w:tc>
        <w:tc>
          <w:tcPr>
            <w:tcW w:w="4678" w:type="dxa"/>
            <w:shd w:val="clear" w:color="auto" w:fill="auto"/>
          </w:tcPr>
          <w:p w:rsidR="00CC573B" w:rsidRPr="004C0C55" w:rsidRDefault="00CC573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Государственная поддержка осуществляется в форме субсидии:</w:t>
            </w:r>
          </w:p>
          <w:p w:rsidR="00CC573B" w:rsidRPr="004C0C55" w:rsidRDefault="00CC573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на оплату договора приобретения жилого помещения, на первоначальный взнос при кредитовании на приобретение жилого помещения;</w:t>
            </w:r>
          </w:p>
          <w:p w:rsidR="00CC573B" w:rsidRPr="004C0C55" w:rsidRDefault="00CC573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на первоначальный взнос при кредитовании на приобретение жилого помещения.</w:t>
            </w:r>
          </w:p>
          <w:p w:rsidR="00EC4D1F" w:rsidRPr="004C0C55" w:rsidRDefault="00802D5F" w:rsidP="00CC573B">
            <w:pPr>
              <w:suppressAutoHyphens w:val="0"/>
              <w:autoSpaceDE w:val="0"/>
              <w:autoSpaceDN w:val="0"/>
              <w:adjustRightInd w:val="0"/>
              <w:jc w:val="both"/>
              <w:rPr>
                <w:rFonts w:eastAsia="Calibri"/>
                <w:sz w:val="22"/>
                <w:szCs w:val="22"/>
                <w:lang w:eastAsia="ru-RU"/>
              </w:rPr>
            </w:pPr>
            <w:proofErr w:type="gramStart"/>
            <w:r w:rsidRPr="004C0C55">
              <w:rPr>
                <w:rFonts w:eastAsia="Calibri"/>
                <w:sz w:val="22"/>
                <w:szCs w:val="22"/>
                <w:lang w:eastAsia="ru-RU"/>
              </w:rPr>
              <w:t>Размер субсидии составляет 50% средней рыночной стоимость 1 кв. м. общей площади жилья по автономному округу, установленной уполномоченным федеральным органом исполнительной власти</w:t>
            </w:r>
            <w:r w:rsidRPr="004C0C55">
              <w:rPr>
                <w:color w:val="FF0000"/>
                <w:sz w:val="22"/>
                <w:szCs w:val="22"/>
                <w:lang w:eastAsia="ru-RU"/>
              </w:rPr>
              <w:t xml:space="preserve">, </w:t>
            </w:r>
            <w:r w:rsidRPr="004C0C55">
              <w:rPr>
                <w:sz w:val="22"/>
                <w:szCs w:val="22"/>
              </w:rPr>
              <w:t>норматива предоставления общей площади жилого помещения, установленного для семей разной численности (для одиноко проживающего - 33 кв. м., для семьи из двух человек - 42 кв. м., для семьи из трех и более человек - по 18 кв. м. на каждого).</w:t>
            </w:r>
            <w:r w:rsidR="00107AC7" w:rsidRPr="004C0C55">
              <w:rPr>
                <w:rFonts w:eastAsia="Calibri"/>
                <w:sz w:val="22"/>
                <w:szCs w:val="22"/>
                <w:lang w:eastAsia="ru-RU"/>
              </w:rPr>
              <w:t xml:space="preserve"> </w:t>
            </w:r>
            <w:proofErr w:type="gramEnd"/>
          </w:p>
        </w:tc>
        <w:tc>
          <w:tcPr>
            <w:tcW w:w="2126" w:type="dxa"/>
            <w:shd w:val="clear" w:color="auto" w:fill="auto"/>
          </w:tcPr>
          <w:p w:rsidR="00441E33" w:rsidRPr="00725C61" w:rsidRDefault="00802D5F" w:rsidP="00441E33">
            <w:pPr>
              <w:jc w:val="both"/>
              <w:rPr>
                <w:sz w:val="22"/>
                <w:szCs w:val="22"/>
              </w:rPr>
            </w:pPr>
            <w:r w:rsidRPr="00725C61">
              <w:rPr>
                <w:rFonts w:eastAsia="Calibri"/>
                <w:sz w:val="22"/>
                <w:szCs w:val="22"/>
                <w:lang w:eastAsia="ru-RU"/>
              </w:rPr>
              <w:t>ОАО «Ипотечное агентство Югры»</w:t>
            </w:r>
            <w:r w:rsidR="00441E33" w:rsidRPr="00725C61">
              <w:rPr>
                <w:rFonts w:eastAsia="Calibri"/>
                <w:sz w:val="22"/>
                <w:szCs w:val="22"/>
                <w:lang w:eastAsia="ru-RU"/>
              </w:rPr>
              <w:t>;</w:t>
            </w:r>
            <w:r w:rsidRPr="00725C61">
              <w:rPr>
                <w:rFonts w:eastAsia="Calibri"/>
                <w:sz w:val="22"/>
                <w:szCs w:val="22"/>
                <w:lang w:eastAsia="ru-RU"/>
              </w:rPr>
              <w:t xml:space="preserve"> </w:t>
            </w:r>
            <w:r w:rsidR="00441E33" w:rsidRPr="00725C61">
              <w:rPr>
                <w:sz w:val="22"/>
                <w:szCs w:val="22"/>
              </w:rPr>
              <w:t>Представительство в г. Когалым, ул. Дружбы Народов, д. 41</w:t>
            </w:r>
          </w:p>
          <w:p w:rsidR="00441E33" w:rsidRPr="00441E33" w:rsidRDefault="00441E33" w:rsidP="00441E33">
            <w:pPr>
              <w:suppressAutoHyphens w:val="0"/>
              <w:rPr>
                <w:sz w:val="22"/>
                <w:szCs w:val="22"/>
                <w:lang w:eastAsia="ru-RU"/>
              </w:rPr>
            </w:pPr>
            <w:r w:rsidRPr="00441E33">
              <w:rPr>
                <w:sz w:val="22"/>
                <w:szCs w:val="22"/>
                <w:lang w:eastAsia="ru-RU"/>
              </w:rPr>
              <w:t>Телефон:</w:t>
            </w:r>
          </w:p>
          <w:p w:rsidR="00441E33" w:rsidRPr="00441E33" w:rsidRDefault="00441E33" w:rsidP="00441E33">
            <w:pPr>
              <w:suppressAutoHyphens w:val="0"/>
              <w:rPr>
                <w:sz w:val="22"/>
                <w:szCs w:val="22"/>
                <w:lang w:eastAsia="ru-RU"/>
              </w:rPr>
            </w:pPr>
            <w:r w:rsidRPr="00441E33">
              <w:rPr>
                <w:sz w:val="22"/>
                <w:szCs w:val="22"/>
                <w:lang w:eastAsia="ru-RU"/>
              </w:rPr>
              <w:t>(34667) 5-04-05</w:t>
            </w:r>
          </w:p>
          <w:p w:rsidR="00441E33" w:rsidRPr="00441E33" w:rsidRDefault="00441E33" w:rsidP="00441E33">
            <w:pPr>
              <w:suppressAutoHyphens w:val="0"/>
              <w:rPr>
                <w:sz w:val="22"/>
                <w:szCs w:val="22"/>
                <w:lang w:eastAsia="ru-RU"/>
              </w:rPr>
            </w:pPr>
            <w:r w:rsidRPr="00441E33">
              <w:rPr>
                <w:sz w:val="22"/>
                <w:szCs w:val="22"/>
                <w:lang w:eastAsia="ru-RU"/>
              </w:rPr>
              <w:t>Факс:(34667) 5-04-82</w:t>
            </w:r>
          </w:p>
          <w:p w:rsidR="00EC4D1F" w:rsidRPr="004C0C55" w:rsidRDefault="00EC4D1F" w:rsidP="00CC573B">
            <w:pPr>
              <w:jc w:val="both"/>
              <w:rPr>
                <w:rFonts w:eastAsia="Calibri"/>
                <w:sz w:val="22"/>
                <w:szCs w:val="22"/>
                <w:lang w:eastAsia="ru-RU"/>
              </w:rPr>
            </w:pPr>
          </w:p>
        </w:tc>
        <w:tc>
          <w:tcPr>
            <w:tcW w:w="4820" w:type="dxa"/>
            <w:shd w:val="clear" w:color="auto" w:fill="auto"/>
          </w:tcPr>
          <w:p w:rsidR="002B2DE3" w:rsidRPr="004C0C55" w:rsidRDefault="002B2DE3"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802D5F" w:rsidRPr="004C0C55" w:rsidRDefault="002B2DE3"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802D5F"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r w:rsidR="00392D1B">
              <w:rPr>
                <w:rFonts w:eastAsia="Calibri"/>
                <w:sz w:val="22"/>
                <w:szCs w:val="22"/>
                <w:lang w:eastAsia="ru-RU"/>
              </w:rPr>
              <w:t xml:space="preserve"> (Порядок 13)</w:t>
            </w:r>
            <w:r w:rsidR="00E26501" w:rsidRPr="004C0C55">
              <w:rPr>
                <w:rFonts w:eastAsia="Calibri"/>
                <w:sz w:val="22"/>
                <w:szCs w:val="22"/>
                <w:lang w:eastAsia="ru-RU"/>
              </w:rPr>
              <w:t>.</w:t>
            </w:r>
          </w:p>
          <w:p w:rsidR="00EC4D1F" w:rsidRPr="004C0C55" w:rsidRDefault="00EC4D1F" w:rsidP="00CC573B">
            <w:pPr>
              <w:suppressAutoHyphens w:val="0"/>
              <w:autoSpaceDE w:val="0"/>
              <w:autoSpaceDN w:val="0"/>
              <w:adjustRightInd w:val="0"/>
              <w:jc w:val="both"/>
              <w:rPr>
                <w:rFonts w:eastAsia="Calibri"/>
                <w:sz w:val="22"/>
                <w:szCs w:val="22"/>
                <w:lang w:eastAsia="ru-RU"/>
              </w:rPr>
            </w:pPr>
          </w:p>
        </w:tc>
      </w:tr>
      <w:tr w:rsidR="00107AC7" w:rsidRPr="004C0C55" w:rsidTr="004D336B">
        <w:tc>
          <w:tcPr>
            <w:tcW w:w="850" w:type="dxa"/>
            <w:gridSpan w:val="2"/>
            <w:shd w:val="clear" w:color="auto" w:fill="auto"/>
          </w:tcPr>
          <w:p w:rsidR="00107AC7" w:rsidRPr="004C0C55" w:rsidRDefault="00107AC7" w:rsidP="00CC573B">
            <w:pPr>
              <w:jc w:val="center"/>
              <w:rPr>
                <w:rFonts w:eastAsia="Calibri"/>
                <w:sz w:val="22"/>
                <w:szCs w:val="22"/>
              </w:rPr>
            </w:pPr>
          </w:p>
        </w:tc>
        <w:tc>
          <w:tcPr>
            <w:tcW w:w="14885" w:type="dxa"/>
            <w:gridSpan w:val="4"/>
            <w:shd w:val="clear" w:color="auto" w:fill="auto"/>
          </w:tcPr>
          <w:p w:rsidR="00107AC7" w:rsidRPr="004C0C55" w:rsidRDefault="00107AC7" w:rsidP="00CC573B">
            <w:pPr>
              <w:suppressAutoHyphens w:val="0"/>
              <w:autoSpaceDE w:val="0"/>
              <w:autoSpaceDN w:val="0"/>
              <w:adjustRightInd w:val="0"/>
              <w:jc w:val="both"/>
              <w:rPr>
                <w:rFonts w:eastAsia="Calibri"/>
                <w:b/>
                <w:i/>
                <w:sz w:val="22"/>
                <w:szCs w:val="22"/>
                <w:lang w:eastAsia="ru-RU"/>
              </w:rPr>
            </w:pPr>
            <w:r w:rsidRPr="004C0C55">
              <w:rPr>
                <w:rFonts w:eastAsiaTheme="minorHAnsi"/>
                <w:b/>
                <w:i/>
                <w:sz w:val="22"/>
                <w:szCs w:val="22"/>
                <w:lang w:eastAsia="en-US"/>
              </w:rPr>
              <w:t>Граждане, состоящие на учете в органах местного самоуправления муниципальных образований Ханты-Мансийского автономного округа - Югры</w:t>
            </w:r>
          </w:p>
        </w:tc>
      </w:tr>
      <w:tr w:rsidR="00E26501" w:rsidRPr="004C0C55" w:rsidTr="004D336B">
        <w:tc>
          <w:tcPr>
            <w:tcW w:w="850" w:type="dxa"/>
            <w:gridSpan w:val="2"/>
            <w:shd w:val="clear" w:color="auto" w:fill="auto"/>
          </w:tcPr>
          <w:p w:rsidR="00E26501" w:rsidRPr="004C0C55" w:rsidRDefault="00E26501" w:rsidP="00CC573B">
            <w:pPr>
              <w:jc w:val="center"/>
              <w:rPr>
                <w:rFonts w:eastAsia="Calibri"/>
                <w:sz w:val="22"/>
                <w:szCs w:val="22"/>
              </w:rPr>
            </w:pPr>
            <w:r w:rsidRPr="004C0C55">
              <w:rPr>
                <w:rFonts w:eastAsia="Calibri"/>
                <w:sz w:val="22"/>
                <w:szCs w:val="22"/>
              </w:rPr>
              <w:t>11</w:t>
            </w:r>
            <w:r w:rsidR="00107AC7" w:rsidRPr="004C0C55">
              <w:rPr>
                <w:rFonts w:eastAsia="Calibri"/>
                <w:sz w:val="22"/>
                <w:szCs w:val="22"/>
              </w:rPr>
              <w:t>.1.</w:t>
            </w:r>
          </w:p>
        </w:tc>
        <w:tc>
          <w:tcPr>
            <w:tcW w:w="3261" w:type="dxa"/>
            <w:shd w:val="clear" w:color="auto" w:fill="auto"/>
          </w:tcPr>
          <w:p w:rsidR="00107AC7" w:rsidRPr="004C0C55" w:rsidRDefault="00E26501" w:rsidP="00CC573B">
            <w:pPr>
              <w:suppressAutoHyphens w:val="0"/>
              <w:autoSpaceDE w:val="0"/>
              <w:autoSpaceDN w:val="0"/>
              <w:adjustRightInd w:val="0"/>
              <w:jc w:val="both"/>
              <w:rPr>
                <w:rFonts w:eastAsiaTheme="minorHAnsi"/>
                <w:sz w:val="22"/>
                <w:szCs w:val="22"/>
                <w:lang w:eastAsia="en-US"/>
              </w:rPr>
            </w:pPr>
            <w:proofErr w:type="gramStart"/>
            <w:r w:rsidRPr="004C0C55">
              <w:rPr>
                <w:rFonts w:eastAsiaTheme="minorHAnsi"/>
                <w:sz w:val="22"/>
                <w:szCs w:val="22"/>
                <w:lang w:eastAsia="en-US"/>
              </w:rPr>
              <w:t>Граждане, состоящие на учете в органах местного самоуправления муниципальных образований Ханты-Мансийского автономного округа - Югры в качестве нуждающихся в жилых помещениях, предоставляемых по договор</w:t>
            </w:r>
            <w:r w:rsidR="00392D1B">
              <w:rPr>
                <w:rFonts w:eastAsiaTheme="minorHAnsi"/>
                <w:sz w:val="22"/>
                <w:szCs w:val="22"/>
                <w:lang w:eastAsia="en-US"/>
              </w:rPr>
              <w:t>у социального найма</w:t>
            </w:r>
            <w:r w:rsidR="00107AC7" w:rsidRPr="004C0C55">
              <w:rPr>
                <w:rFonts w:eastAsiaTheme="minorHAnsi"/>
                <w:sz w:val="22"/>
                <w:szCs w:val="22"/>
                <w:lang w:eastAsia="en-US"/>
              </w:rPr>
              <w:t xml:space="preserve">, признанные участниками подпрограммы «Улучшение жилищных условий отдельных категорий граждан» </w:t>
            </w:r>
            <w:r w:rsidR="00107AC7" w:rsidRPr="004C0C55">
              <w:rPr>
                <w:rFonts w:eastAsia="Calibri"/>
                <w:sz w:val="22"/>
                <w:szCs w:val="22"/>
                <w:lang w:eastAsia="ru-RU"/>
              </w:rPr>
              <w:t>целевой программы Ханты-Мансийского автономного округа – Югры «Улучшение жилищных условий населения Ханты-Мансийского автономного округа – Югры на 2011-2013 годы и на период до 2015 года»</w:t>
            </w:r>
            <w:proofErr w:type="gramEnd"/>
          </w:p>
          <w:p w:rsidR="00E26501" w:rsidRPr="004C0C55" w:rsidRDefault="00E26501" w:rsidP="00CC573B">
            <w:pPr>
              <w:suppressAutoHyphens w:val="0"/>
              <w:autoSpaceDE w:val="0"/>
              <w:autoSpaceDN w:val="0"/>
              <w:adjustRightInd w:val="0"/>
              <w:jc w:val="both"/>
              <w:rPr>
                <w:rFonts w:eastAsiaTheme="minorHAnsi"/>
                <w:sz w:val="22"/>
                <w:szCs w:val="22"/>
                <w:lang w:eastAsia="en-US"/>
              </w:rPr>
            </w:pPr>
          </w:p>
          <w:p w:rsidR="00E26501" w:rsidRPr="004C0C55" w:rsidRDefault="00E26501" w:rsidP="00CC573B">
            <w:pPr>
              <w:suppressAutoHyphens w:val="0"/>
              <w:autoSpaceDE w:val="0"/>
              <w:autoSpaceDN w:val="0"/>
              <w:adjustRightInd w:val="0"/>
              <w:jc w:val="both"/>
              <w:rPr>
                <w:rFonts w:eastAsiaTheme="minorHAnsi"/>
                <w:sz w:val="22"/>
                <w:szCs w:val="22"/>
                <w:lang w:eastAsia="en-US"/>
              </w:rPr>
            </w:pPr>
          </w:p>
        </w:tc>
        <w:tc>
          <w:tcPr>
            <w:tcW w:w="4678" w:type="dxa"/>
            <w:shd w:val="clear" w:color="auto" w:fill="auto"/>
          </w:tcPr>
          <w:p w:rsidR="00107AC7" w:rsidRPr="004C0C55" w:rsidRDefault="001C2C76" w:rsidP="00CC573B">
            <w:pPr>
              <w:suppressAutoHyphens w:val="0"/>
              <w:autoSpaceDE w:val="0"/>
              <w:autoSpaceDN w:val="0"/>
              <w:adjustRightInd w:val="0"/>
              <w:jc w:val="both"/>
              <w:rPr>
                <w:rFonts w:eastAsiaTheme="minorHAnsi"/>
                <w:sz w:val="22"/>
                <w:szCs w:val="22"/>
                <w:lang w:eastAsia="en-US"/>
              </w:rPr>
            </w:pPr>
            <w:proofErr w:type="gramStart"/>
            <w:r w:rsidRPr="004C0C55">
              <w:rPr>
                <w:rFonts w:eastAsia="Calibri"/>
                <w:sz w:val="22"/>
                <w:szCs w:val="22"/>
                <w:lang w:eastAsia="ru-RU"/>
              </w:rPr>
              <w:t>Государственна</w:t>
            </w:r>
            <w:r w:rsidR="00F7276F" w:rsidRPr="004C0C55">
              <w:rPr>
                <w:rFonts w:eastAsia="Calibri"/>
                <w:sz w:val="22"/>
                <w:szCs w:val="22"/>
                <w:lang w:eastAsia="ru-RU"/>
              </w:rPr>
              <w:t xml:space="preserve">я поддержка осуществляется в </w:t>
            </w:r>
            <w:r w:rsidR="00107AC7" w:rsidRPr="004C0C55">
              <w:rPr>
                <w:rFonts w:eastAsia="Calibri"/>
                <w:sz w:val="22"/>
                <w:szCs w:val="22"/>
                <w:lang w:eastAsia="ru-RU"/>
              </w:rPr>
              <w:t xml:space="preserve">форме </w:t>
            </w:r>
            <w:r w:rsidRPr="004C0C55">
              <w:rPr>
                <w:rFonts w:eastAsiaTheme="minorHAnsi"/>
                <w:sz w:val="22"/>
                <w:szCs w:val="22"/>
                <w:lang w:eastAsia="en-US"/>
              </w:rPr>
              <w:t xml:space="preserve">субсидии на первоначальный взнос при ипотечном кредитовании, оплату договора приобретения (строительства) жилого помещения, погашение основного долга по кредиту (займу), предоставленному банком или организацией, предоставляющей займы, на цели приобретения (строительства) жилого помещения, погашения основного долга по кредиту (займу) на погашение льготного жилищного займа, кредита (займа), предоставленного с компенсацией части процентной ставки по </w:t>
            </w:r>
            <w:hyperlink r:id="rId16" w:history="1">
              <w:r w:rsidRPr="004C0C55">
                <w:rPr>
                  <w:rFonts w:eastAsiaTheme="minorHAnsi"/>
                  <w:sz w:val="22"/>
                  <w:szCs w:val="22"/>
                  <w:lang w:eastAsia="en-US"/>
                </w:rPr>
                <w:t xml:space="preserve">подпрограмме </w:t>
              </w:r>
              <w:r w:rsidR="00107AC7" w:rsidRPr="004C0C55">
                <w:rPr>
                  <w:rFonts w:eastAsiaTheme="minorHAnsi"/>
                  <w:sz w:val="22"/>
                  <w:szCs w:val="22"/>
                  <w:lang w:eastAsia="en-US"/>
                </w:rPr>
                <w:t>«Ипотечное жилищное кредитование</w:t>
              </w:r>
              <w:proofErr w:type="gramEnd"/>
              <w:r w:rsidR="00107AC7" w:rsidRPr="004C0C55">
                <w:rPr>
                  <w:rFonts w:eastAsiaTheme="minorHAnsi"/>
                  <w:sz w:val="22"/>
                  <w:szCs w:val="22"/>
                  <w:lang w:eastAsia="en-US"/>
                </w:rPr>
                <w:t xml:space="preserve">» </w:t>
              </w:r>
            </w:hyperlink>
            <w:r w:rsidRPr="004C0C55">
              <w:rPr>
                <w:rFonts w:eastAsiaTheme="minorHAnsi"/>
                <w:sz w:val="22"/>
                <w:szCs w:val="22"/>
                <w:lang w:eastAsia="en-US"/>
              </w:rPr>
              <w:t xml:space="preserve"> целевой программы </w:t>
            </w:r>
            <w:r w:rsidR="00107AC7" w:rsidRPr="004C0C55">
              <w:rPr>
                <w:rFonts w:eastAsia="Calibri"/>
                <w:sz w:val="22"/>
                <w:szCs w:val="22"/>
                <w:lang w:eastAsia="ru-RU"/>
              </w:rPr>
              <w:t>«Улучшение жилищных условий населения Ханты-Мансийского автономного округа – Югры на 2011-2013 годы и на период до 2015 года».</w:t>
            </w:r>
          </w:p>
          <w:p w:rsidR="001C2C76" w:rsidRPr="004C0C55" w:rsidRDefault="001C2C76" w:rsidP="00CC573B">
            <w:pPr>
              <w:suppressAutoHyphens w:val="0"/>
              <w:autoSpaceDE w:val="0"/>
              <w:autoSpaceDN w:val="0"/>
              <w:adjustRightInd w:val="0"/>
              <w:jc w:val="both"/>
              <w:rPr>
                <w:rFonts w:eastAsiaTheme="minorHAnsi"/>
                <w:sz w:val="22"/>
                <w:szCs w:val="22"/>
                <w:lang w:eastAsia="en-US"/>
              </w:rPr>
            </w:pPr>
            <w:proofErr w:type="gramStart"/>
            <w:r w:rsidRPr="004C0C55">
              <w:rPr>
                <w:rFonts w:eastAsiaTheme="minorHAnsi"/>
                <w:sz w:val="22"/>
                <w:szCs w:val="22"/>
                <w:lang w:eastAsia="en-US"/>
              </w:rPr>
              <w:t>Размер субсидии определяется исходя из 30%</w:t>
            </w:r>
            <w:r w:rsidR="00547353" w:rsidRPr="004C0C55">
              <w:rPr>
                <w:rFonts w:eastAsiaTheme="minorHAnsi"/>
                <w:sz w:val="22"/>
                <w:szCs w:val="22"/>
                <w:lang w:eastAsia="en-US"/>
              </w:rPr>
              <w:t xml:space="preserve"> расчетной (средней) стоимости жилья,</w:t>
            </w:r>
            <w:r w:rsidRPr="004C0C55">
              <w:rPr>
                <w:rFonts w:eastAsiaTheme="minorHAnsi"/>
                <w:sz w:val="22"/>
                <w:szCs w:val="22"/>
                <w:lang w:eastAsia="en-US"/>
              </w:rPr>
              <w:t xml:space="preserve"> нормы предоставления общей площади жилого помещения для семей разной численности </w:t>
            </w:r>
            <w:r w:rsidRPr="004C0C55">
              <w:rPr>
                <w:sz w:val="22"/>
                <w:szCs w:val="22"/>
              </w:rPr>
              <w:t>(для одиноко проживающего - 33 кв. метра, для семьи из двух человек - 42 кв. метра, для семьи из трех и более человек - по 18 кв. метра на каждого)</w:t>
            </w:r>
            <w:r w:rsidRPr="004C0C55">
              <w:rPr>
                <w:rFonts w:eastAsiaTheme="minorHAnsi"/>
                <w:sz w:val="22"/>
                <w:szCs w:val="22"/>
                <w:lang w:eastAsia="en-US"/>
              </w:rPr>
              <w:t xml:space="preserve"> и норматива стоимости одного квадратного метра общей площади жилого помещения.</w:t>
            </w:r>
            <w:proofErr w:type="gramEnd"/>
          </w:p>
          <w:p w:rsidR="00E26501" w:rsidRPr="004C0C55" w:rsidRDefault="001C2C76" w:rsidP="00CC573B">
            <w:pPr>
              <w:suppressAutoHyphens w:val="0"/>
              <w:autoSpaceDE w:val="0"/>
              <w:autoSpaceDN w:val="0"/>
              <w:adjustRightInd w:val="0"/>
              <w:jc w:val="both"/>
              <w:rPr>
                <w:rFonts w:eastAsia="Calibri"/>
                <w:sz w:val="22"/>
                <w:szCs w:val="22"/>
                <w:lang w:eastAsia="ru-RU"/>
              </w:rPr>
            </w:pPr>
            <w:r w:rsidRPr="004C0C55">
              <w:rPr>
                <w:rFonts w:eastAsiaTheme="minorHAnsi"/>
                <w:sz w:val="22"/>
                <w:szCs w:val="22"/>
                <w:lang w:eastAsia="en-US"/>
              </w:rPr>
              <w:t>Норматив стоимости одного квадратного метра общей площади жилого помещения по муниципальному образованию устанавливается органом государственной власти автономного округа, уполномоченным на осуществление указанных функций.</w:t>
            </w:r>
            <w:r w:rsidR="00107AC7" w:rsidRPr="004C0C55">
              <w:rPr>
                <w:rFonts w:eastAsia="Calibri"/>
                <w:sz w:val="22"/>
                <w:szCs w:val="22"/>
                <w:lang w:eastAsia="ru-RU"/>
              </w:rPr>
              <w:t xml:space="preserve"> </w:t>
            </w:r>
          </w:p>
        </w:tc>
        <w:tc>
          <w:tcPr>
            <w:tcW w:w="2126" w:type="dxa"/>
            <w:shd w:val="clear" w:color="auto" w:fill="auto"/>
          </w:tcPr>
          <w:p w:rsidR="00441E33" w:rsidRPr="00725C61" w:rsidRDefault="00E26501" w:rsidP="00441E33">
            <w:pPr>
              <w:jc w:val="both"/>
              <w:rPr>
                <w:sz w:val="22"/>
                <w:szCs w:val="22"/>
              </w:rPr>
            </w:pPr>
            <w:r w:rsidRPr="00725C61">
              <w:rPr>
                <w:rFonts w:eastAsia="Calibri"/>
                <w:sz w:val="22"/>
                <w:szCs w:val="22"/>
                <w:lang w:eastAsia="ru-RU"/>
              </w:rPr>
              <w:t>ОАО «Ипотечное агентство Югры»</w:t>
            </w:r>
            <w:r w:rsidR="00441E33" w:rsidRPr="00725C61">
              <w:rPr>
                <w:rFonts w:eastAsia="Calibri"/>
                <w:sz w:val="22"/>
                <w:szCs w:val="22"/>
                <w:lang w:eastAsia="ru-RU"/>
              </w:rPr>
              <w:t>;</w:t>
            </w:r>
            <w:r w:rsidRPr="00725C61">
              <w:rPr>
                <w:rFonts w:eastAsia="Calibri"/>
                <w:sz w:val="22"/>
                <w:szCs w:val="22"/>
                <w:lang w:eastAsia="ru-RU"/>
              </w:rPr>
              <w:t xml:space="preserve"> </w:t>
            </w:r>
            <w:r w:rsidR="00441E33" w:rsidRPr="00725C61">
              <w:rPr>
                <w:sz w:val="22"/>
                <w:szCs w:val="22"/>
              </w:rPr>
              <w:t>Представительство в г. Когалым, ул. Дружбы Народов, д. 41</w:t>
            </w:r>
          </w:p>
          <w:p w:rsidR="00441E33" w:rsidRPr="00441E33" w:rsidRDefault="00441E33" w:rsidP="00441E33">
            <w:pPr>
              <w:suppressAutoHyphens w:val="0"/>
              <w:rPr>
                <w:sz w:val="22"/>
                <w:szCs w:val="22"/>
                <w:lang w:eastAsia="ru-RU"/>
              </w:rPr>
            </w:pPr>
            <w:r w:rsidRPr="00441E33">
              <w:rPr>
                <w:sz w:val="22"/>
                <w:szCs w:val="22"/>
                <w:lang w:eastAsia="ru-RU"/>
              </w:rPr>
              <w:t>Телефон:</w:t>
            </w:r>
          </w:p>
          <w:p w:rsidR="00441E33" w:rsidRPr="00441E33" w:rsidRDefault="00441E33" w:rsidP="00441E33">
            <w:pPr>
              <w:suppressAutoHyphens w:val="0"/>
              <w:rPr>
                <w:sz w:val="22"/>
                <w:szCs w:val="22"/>
                <w:lang w:eastAsia="ru-RU"/>
              </w:rPr>
            </w:pPr>
            <w:r w:rsidRPr="00441E33">
              <w:rPr>
                <w:sz w:val="22"/>
                <w:szCs w:val="22"/>
                <w:lang w:eastAsia="ru-RU"/>
              </w:rPr>
              <w:t>(34667) 5-04-05</w:t>
            </w:r>
          </w:p>
          <w:p w:rsidR="00441E33" w:rsidRPr="00441E33" w:rsidRDefault="00441E33" w:rsidP="00441E33">
            <w:pPr>
              <w:suppressAutoHyphens w:val="0"/>
              <w:rPr>
                <w:sz w:val="22"/>
                <w:szCs w:val="22"/>
                <w:lang w:eastAsia="ru-RU"/>
              </w:rPr>
            </w:pPr>
            <w:r w:rsidRPr="00441E33">
              <w:rPr>
                <w:sz w:val="22"/>
                <w:szCs w:val="22"/>
                <w:lang w:eastAsia="ru-RU"/>
              </w:rPr>
              <w:t>Факс:(34667) 5-04-82</w:t>
            </w:r>
          </w:p>
          <w:p w:rsidR="00E26501" w:rsidRPr="004C0C55" w:rsidRDefault="00E26501" w:rsidP="00CC573B">
            <w:pPr>
              <w:jc w:val="both"/>
              <w:rPr>
                <w:rFonts w:eastAsia="Calibri"/>
                <w:sz w:val="22"/>
                <w:szCs w:val="22"/>
                <w:lang w:eastAsia="ru-RU"/>
              </w:rPr>
            </w:pPr>
          </w:p>
        </w:tc>
        <w:tc>
          <w:tcPr>
            <w:tcW w:w="4820" w:type="dxa"/>
            <w:shd w:val="clear" w:color="auto" w:fill="auto"/>
          </w:tcPr>
          <w:p w:rsidR="00107AC7" w:rsidRPr="004C0C55" w:rsidRDefault="00107AC7"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1C2C76" w:rsidRPr="004C0C55" w:rsidRDefault="00107AC7"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1C2C76"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E26501" w:rsidRPr="004C0C55" w:rsidRDefault="001C2C76"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E26501" w:rsidRPr="004C0C55">
              <w:rPr>
                <w:rFonts w:eastAsia="Calibri"/>
                <w:sz w:val="22"/>
                <w:szCs w:val="22"/>
                <w:lang w:eastAsia="ru-RU"/>
              </w:rPr>
              <w:t>остановление Правительства Ханты-Мансийского автономного округа – Югры от 23 декабря 2010 года № 368-п «О целевой программе Ханты-Мансийского автономного округа – Югры «Улучшение жилищных условий населения Ханты-Мансийского автономного округа – Югры на 2011-2013 годы и на период до 2015 года</w:t>
            </w:r>
            <w:r w:rsidR="00107AC7" w:rsidRPr="004C0C55">
              <w:rPr>
                <w:rFonts w:eastAsia="Calibri"/>
                <w:sz w:val="22"/>
                <w:szCs w:val="22"/>
                <w:lang w:eastAsia="ru-RU"/>
              </w:rPr>
              <w:t>»</w:t>
            </w:r>
            <w:r w:rsidR="00E26501" w:rsidRPr="004C0C55">
              <w:rPr>
                <w:rFonts w:eastAsia="Calibri"/>
                <w:sz w:val="22"/>
                <w:szCs w:val="22"/>
                <w:lang w:eastAsia="ru-RU"/>
              </w:rPr>
              <w:t>;</w:t>
            </w:r>
          </w:p>
          <w:p w:rsidR="00E26501" w:rsidRPr="004C0C55" w:rsidRDefault="00E26501"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автономного округа – Югры от 5 апреля 2011 года № 108-п «Улучшение жилищных условий населения Ханты-Мансийского автономного округа – Югры на 2011-2013 годы и на период до 2015 года».</w:t>
            </w:r>
          </w:p>
          <w:p w:rsidR="00E26501" w:rsidRPr="004C0C55" w:rsidRDefault="00E26501" w:rsidP="00CC573B">
            <w:pPr>
              <w:suppressAutoHyphens w:val="0"/>
              <w:autoSpaceDE w:val="0"/>
              <w:autoSpaceDN w:val="0"/>
              <w:adjustRightInd w:val="0"/>
              <w:jc w:val="both"/>
              <w:rPr>
                <w:rFonts w:eastAsia="Calibri"/>
                <w:sz w:val="22"/>
                <w:szCs w:val="22"/>
                <w:lang w:eastAsia="ru-RU"/>
              </w:rPr>
            </w:pPr>
          </w:p>
        </w:tc>
      </w:tr>
      <w:tr w:rsidR="00903BB1" w:rsidRPr="004C0C55" w:rsidTr="004D336B">
        <w:tc>
          <w:tcPr>
            <w:tcW w:w="850" w:type="dxa"/>
            <w:gridSpan w:val="2"/>
            <w:shd w:val="clear" w:color="auto" w:fill="auto"/>
          </w:tcPr>
          <w:p w:rsidR="00903BB1" w:rsidRPr="00EF5540" w:rsidRDefault="00903BB1" w:rsidP="00CC573B">
            <w:pPr>
              <w:jc w:val="center"/>
              <w:rPr>
                <w:rFonts w:eastAsia="Calibri"/>
                <w:sz w:val="22"/>
                <w:szCs w:val="22"/>
              </w:rPr>
            </w:pPr>
            <w:r w:rsidRPr="00EF5540">
              <w:rPr>
                <w:rFonts w:eastAsia="Calibri"/>
                <w:sz w:val="22"/>
                <w:szCs w:val="22"/>
              </w:rPr>
              <w:t>11</w:t>
            </w:r>
            <w:r w:rsidR="00E26501" w:rsidRPr="00EF5540">
              <w:rPr>
                <w:rFonts w:eastAsia="Calibri"/>
                <w:sz w:val="22"/>
                <w:szCs w:val="22"/>
              </w:rPr>
              <w:t>.1</w:t>
            </w:r>
            <w:r w:rsidR="007A7735" w:rsidRPr="00EF5540">
              <w:rPr>
                <w:rFonts w:eastAsia="Calibri"/>
                <w:sz w:val="22"/>
                <w:szCs w:val="22"/>
              </w:rPr>
              <w:t>*</w:t>
            </w:r>
          </w:p>
        </w:tc>
        <w:tc>
          <w:tcPr>
            <w:tcW w:w="3261" w:type="dxa"/>
            <w:shd w:val="clear" w:color="auto" w:fill="auto"/>
          </w:tcPr>
          <w:p w:rsidR="00903BB1" w:rsidRPr="004C0C55" w:rsidRDefault="00547353"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Г</w:t>
            </w:r>
            <w:r w:rsidR="00E10AEE" w:rsidRPr="004C0C55">
              <w:rPr>
                <w:rFonts w:eastAsiaTheme="minorHAnsi"/>
                <w:sz w:val="22"/>
                <w:szCs w:val="22"/>
                <w:lang w:eastAsia="en-US"/>
              </w:rPr>
              <w:t>раждане, состоящи</w:t>
            </w:r>
            <w:r w:rsidR="00107AC7" w:rsidRPr="004C0C55">
              <w:rPr>
                <w:rFonts w:eastAsiaTheme="minorHAnsi"/>
                <w:sz w:val="22"/>
                <w:szCs w:val="22"/>
                <w:lang w:eastAsia="en-US"/>
              </w:rPr>
              <w:t>е</w:t>
            </w:r>
            <w:r w:rsidR="00E10AEE" w:rsidRPr="004C0C55">
              <w:rPr>
                <w:rFonts w:eastAsiaTheme="minorHAnsi"/>
                <w:sz w:val="22"/>
                <w:szCs w:val="22"/>
                <w:lang w:eastAsia="en-US"/>
              </w:rPr>
              <w:t xml:space="preserve"> на учете в органах местного самоуправления муниципальных образований автономного </w:t>
            </w:r>
            <w:proofErr w:type="gramStart"/>
            <w:r w:rsidR="00E10AEE" w:rsidRPr="004C0C55">
              <w:rPr>
                <w:rFonts w:eastAsiaTheme="minorHAnsi"/>
                <w:sz w:val="22"/>
                <w:szCs w:val="22"/>
                <w:lang w:eastAsia="en-US"/>
              </w:rPr>
              <w:t>округа</w:t>
            </w:r>
            <w:proofErr w:type="gramEnd"/>
            <w:r w:rsidR="00E10AEE" w:rsidRPr="004C0C55">
              <w:rPr>
                <w:rFonts w:eastAsiaTheme="minorHAnsi"/>
                <w:sz w:val="22"/>
                <w:szCs w:val="22"/>
                <w:lang w:eastAsia="en-US"/>
              </w:rPr>
              <w:t xml:space="preserve"> в качестве нуждающихся в жилых помещениях, предоставляемы</w:t>
            </w:r>
            <w:r w:rsidRPr="004C0C55">
              <w:rPr>
                <w:rFonts w:eastAsiaTheme="minorHAnsi"/>
                <w:sz w:val="22"/>
                <w:szCs w:val="22"/>
                <w:lang w:eastAsia="en-US"/>
              </w:rPr>
              <w:t>х по договору социального найма</w:t>
            </w:r>
            <w:r w:rsidR="008F690F" w:rsidRPr="004C0C55">
              <w:rPr>
                <w:rFonts w:eastAsiaTheme="minorHAnsi"/>
                <w:sz w:val="22"/>
                <w:szCs w:val="22"/>
                <w:lang w:eastAsia="en-US"/>
              </w:rPr>
              <w:t>,</w:t>
            </w:r>
            <w:r w:rsidRPr="004C0C55">
              <w:rPr>
                <w:rFonts w:eastAsiaTheme="minorHAnsi"/>
                <w:sz w:val="22"/>
                <w:szCs w:val="22"/>
                <w:lang w:eastAsia="en-US"/>
              </w:rPr>
              <w:t xml:space="preserve"> проживающие на территории автономного округа не менее пятнадцати лет, </w:t>
            </w:r>
            <w:r w:rsidR="00107AC7" w:rsidRPr="004C0C55">
              <w:rPr>
                <w:rFonts w:eastAsia="Calibri"/>
                <w:sz w:val="22"/>
                <w:szCs w:val="22"/>
                <w:lang w:eastAsia="ru-RU"/>
              </w:rPr>
              <w:t>признанные участниками мероприятия «Улучшение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w:t>
            </w:r>
            <w:r w:rsidR="00E94C36" w:rsidRPr="004C0C55">
              <w:rPr>
                <w:rFonts w:eastAsia="Calibri"/>
                <w:sz w:val="22"/>
                <w:szCs w:val="22"/>
                <w:lang w:eastAsia="ru-RU"/>
              </w:rPr>
              <w:t>х</w:t>
            </w:r>
          </w:p>
        </w:tc>
        <w:tc>
          <w:tcPr>
            <w:tcW w:w="4678" w:type="dxa"/>
            <w:shd w:val="clear" w:color="auto" w:fill="auto"/>
          </w:tcPr>
          <w:p w:rsidR="00CC573B" w:rsidRPr="004C0C55" w:rsidRDefault="00CC573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Государственная поддержка осуществляется в форме субсидии:</w:t>
            </w:r>
          </w:p>
          <w:p w:rsidR="00CC573B" w:rsidRPr="004C0C55" w:rsidRDefault="00CC573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на оплату договора приобретения жилого помещения, на первоначальный взнос при кредитовании на приобретение жилого помещения;</w:t>
            </w:r>
          </w:p>
          <w:p w:rsidR="00CC573B" w:rsidRPr="004C0C55" w:rsidRDefault="00CC573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на первоначальный взнос при кредитовании на приобретение жилого помещения.</w:t>
            </w:r>
          </w:p>
          <w:p w:rsidR="00903BB1" w:rsidRPr="004C0C55" w:rsidRDefault="00E10AEE" w:rsidP="00CC573B">
            <w:pPr>
              <w:suppressAutoHyphens w:val="0"/>
              <w:autoSpaceDE w:val="0"/>
              <w:autoSpaceDN w:val="0"/>
              <w:adjustRightInd w:val="0"/>
              <w:jc w:val="both"/>
              <w:rPr>
                <w:rFonts w:eastAsia="Calibri"/>
                <w:sz w:val="22"/>
                <w:szCs w:val="22"/>
                <w:lang w:eastAsia="ru-RU"/>
              </w:rPr>
            </w:pPr>
            <w:proofErr w:type="gramStart"/>
            <w:r w:rsidRPr="004C0C55">
              <w:rPr>
                <w:rFonts w:eastAsia="Calibri"/>
                <w:sz w:val="22"/>
                <w:szCs w:val="22"/>
                <w:lang w:eastAsia="ru-RU"/>
              </w:rPr>
              <w:t>Размер субсидии рассчитывается исходя из 30% средней рыночной стоимость 1 кв. м. общей площади жилья по автономному округу, установленной уполномоченным федеральным органом исполнительной власти</w:t>
            </w:r>
            <w:r w:rsidRPr="004C0C55">
              <w:rPr>
                <w:color w:val="FF0000"/>
                <w:sz w:val="22"/>
                <w:szCs w:val="22"/>
                <w:lang w:eastAsia="ru-RU"/>
              </w:rPr>
              <w:t xml:space="preserve">, </w:t>
            </w:r>
            <w:r w:rsidRPr="004C0C55">
              <w:rPr>
                <w:sz w:val="22"/>
                <w:szCs w:val="22"/>
              </w:rPr>
              <w:t>норматива предоставления общей площади жилого помещения, установленного для семей разной численности (для одиноко проживающего - 33 кв. м., для семьи из двух человек - 42 кв. м., для семьи из трех и более человек - по 18 кв. м</w:t>
            </w:r>
            <w:proofErr w:type="gramEnd"/>
            <w:r w:rsidRPr="004C0C55">
              <w:rPr>
                <w:sz w:val="22"/>
                <w:szCs w:val="22"/>
              </w:rPr>
              <w:t>. на каждого).</w:t>
            </w:r>
          </w:p>
        </w:tc>
        <w:tc>
          <w:tcPr>
            <w:tcW w:w="2126" w:type="dxa"/>
            <w:shd w:val="clear" w:color="auto" w:fill="auto"/>
          </w:tcPr>
          <w:p w:rsidR="00441E33" w:rsidRPr="00725C61" w:rsidRDefault="00E10AEE" w:rsidP="00441E33">
            <w:pPr>
              <w:jc w:val="both"/>
              <w:rPr>
                <w:sz w:val="22"/>
                <w:szCs w:val="22"/>
              </w:rPr>
            </w:pPr>
            <w:r w:rsidRPr="00725C61">
              <w:rPr>
                <w:rFonts w:eastAsia="Calibri"/>
                <w:sz w:val="22"/>
                <w:szCs w:val="22"/>
                <w:lang w:eastAsia="ru-RU"/>
              </w:rPr>
              <w:t>ОАО «Ипотечное агентство Югры»</w:t>
            </w:r>
            <w:r w:rsidR="00441E33" w:rsidRPr="00725C61">
              <w:rPr>
                <w:rFonts w:eastAsia="Calibri"/>
                <w:sz w:val="22"/>
                <w:szCs w:val="22"/>
                <w:lang w:eastAsia="ru-RU"/>
              </w:rPr>
              <w:t>;</w:t>
            </w:r>
            <w:r w:rsidRPr="00725C61">
              <w:rPr>
                <w:rFonts w:eastAsia="Calibri"/>
                <w:sz w:val="22"/>
                <w:szCs w:val="22"/>
                <w:lang w:eastAsia="ru-RU"/>
              </w:rPr>
              <w:t xml:space="preserve"> </w:t>
            </w:r>
            <w:r w:rsidR="00441E33" w:rsidRPr="00725C61">
              <w:rPr>
                <w:sz w:val="22"/>
                <w:szCs w:val="22"/>
              </w:rPr>
              <w:t>Представительство в г. Когалым, ул. Дружбы Народов, д. 41</w:t>
            </w:r>
          </w:p>
          <w:p w:rsidR="00441E33" w:rsidRPr="00441E33" w:rsidRDefault="00441E33" w:rsidP="00441E33">
            <w:pPr>
              <w:suppressAutoHyphens w:val="0"/>
              <w:rPr>
                <w:sz w:val="22"/>
                <w:szCs w:val="22"/>
                <w:lang w:eastAsia="ru-RU"/>
              </w:rPr>
            </w:pPr>
            <w:r w:rsidRPr="00441E33">
              <w:rPr>
                <w:sz w:val="22"/>
                <w:szCs w:val="22"/>
                <w:lang w:eastAsia="ru-RU"/>
              </w:rPr>
              <w:t>Телефон:</w:t>
            </w:r>
          </w:p>
          <w:p w:rsidR="00441E33" w:rsidRPr="00441E33" w:rsidRDefault="00441E33" w:rsidP="00441E33">
            <w:pPr>
              <w:suppressAutoHyphens w:val="0"/>
              <w:rPr>
                <w:sz w:val="22"/>
                <w:szCs w:val="22"/>
                <w:lang w:eastAsia="ru-RU"/>
              </w:rPr>
            </w:pPr>
            <w:r w:rsidRPr="00441E33">
              <w:rPr>
                <w:sz w:val="22"/>
                <w:szCs w:val="22"/>
                <w:lang w:eastAsia="ru-RU"/>
              </w:rPr>
              <w:t>(34667) 5-04-05</w:t>
            </w:r>
          </w:p>
          <w:p w:rsidR="00441E33" w:rsidRPr="00441E33" w:rsidRDefault="00441E33" w:rsidP="00441E33">
            <w:pPr>
              <w:suppressAutoHyphens w:val="0"/>
              <w:rPr>
                <w:sz w:val="22"/>
                <w:szCs w:val="22"/>
                <w:lang w:eastAsia="ru-RU"/>
              </w:rPr>
            </w:pPr>
            <w:r w:rsidRPr="00441E33">
              <w:rPr>
                <w:sz w:val="22"/>
                <w:szCs w:val="22"/>
                <w:lang w:eastAsia="ru-RU"/>
              </w:rPr>
              <w:t>Факс:(34667) 5-04-82</w:t>
            </w:r>
          </w:p>
          <w:p w:rsidR="00903BB1" w:rsidRPr="004C0C55" w:rsidRDefault="00903BB1" w:rsidP="00CC573B">
            <w:pPr>
              <w:jc w:val="both"/>
              <w:rPr>
                <w:rFonts w:eastAsia="Calibri"/>
                <w:sz w:val="22"/>
                <w:szCs w:val="22"/>
                <w:lang w:eastAsia="ru-RU"/>
              </w:rPr>
            </w:pPr>
          </w:p>
        </w:tc>
        <w:tc>
          <w:tcPr>
            <w:tcW w:w="4820" w:type="dxa"/>
            <w:shd w:val="clear" w:color="auto" w:fill="auto"/>
          </w:tcPr>
          <w:p w:rsidR="00107AC7" w:rsidRPr="004C0C55" w:rsidRDefault="00107AC7"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E10AEE" w:rsidRPr="004C0C55" w:rsidRDefault="00107AC7"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E10AEE"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r w:rsidR="00ED373F">
              <w:rPr>
                <w:rFonts w:eastAsia="Calibri"/>
                <w:sz w:val="22"/>
                <w:szCs w:val="22"/>
                <w:lang w:eastAsia="ru-RU"/>
              </w:rPr>
              <w:t xml:space="preserve"> (Порядок 13).</w:t>
            </w:r>
          </w:p>
          <w:p w:rsidR="00903BB1" w:rsidRPr="004C0C55" w:rsidRDefault="00903BB1" w:rsidP="00CC573B">
            <w:pPr>
              <w:suppressAutoHyphens w:val="0"/>
              <w:autoSpaceDE w:val="0"/>
              <w:autoSpaceDN w:val="0"/>
              <w:adjustRightInd w:val="0"/>
              <w:jc w:val="both"/>
              <w:rPr>
                <w:rFonts w:eastAsia="Calibri"/>
                <w:sz w:val="22"/>
                <w:szCs w:val="22"/>
                <w:lang w:eastAsia="ru-RU"/>
              </w:rPr>
            </w:pPr>
          </w:p>
        </w:tc>
      </w:tr>
      <w:tr w:rsidR="00107AC7" w:rsidRPr="004C0C55" w:rsidTr="004D336B">
        <w:tc>
          <w:tcPr>
            <w:tcW w:w="850" w:type="dxa"/>
            <w:gridSpan w:val="2"/>
            <w:shd w:val="clear" w:color="auto" w:fill="auto"/>
          </w:tcPr>
          <w:p w:rsidR="00107AC7" w:rsidRPr="004C0C55" w:rsidRDefault="00107AC7" w:rsidP="00CC573B">
            <w:pPr>
              <w:jc w:val="center"/>
              <w:rPr>
                <w:rFonts w:eastAsia="Calibri"/>
                <w:sz w:val="22"/>
                <w:szCs w:val="22"/>
              </w:rPr>
            </w:pPr>
          </w:p>
        </w:tc>
        <w:tc>
          <w:tcPr>
            <w:tcW w:w="14885" w:type="dxa"/>
            <w:gridSpan w:val="4"/>
            <w:shd w:val="clear" w:color="auto" w:fill="auto"/>
          </w:tcPr>
          <w:p w:rsidR="00107AC7" w:rsidRPr="004C0C55" w:rsidRDefault="00107AC7" w:rsidP="00CC573B">
            <w:pPr>
              <w:suppressAutoHyphens w:val="0"/>
              <w:autoSpaceDE w:val="0"/>
              <w:autoSpaceDN w:val="0"/>
              <w:adjustRightInd w:val="0"/>
              <w:jc w:val="both"/>
              <w:rPr>
                <w:rFonts w:eastAsia="Calibri"/>
                <w:b/>
                <w:i/>
                <w:sz w:val="22"/>
                <w:szCs w:val="22"/>
                <w:lang w:eastAsia="ru-RU"/>
              </w:rPr>
            </w:pPr>
            <w:r w:rsidRPr="004C0C55">
              <w:rPr>
                <w:rFonts w:eastAsiaTheme="minorHAnsi"/>
                <w:b/>
                <w:i/>
                <w:sz w:val="22"/>
                <w:szCs w:val="22"/>
                <w:lang w:eastAsia="en-US"/>
              </w:rPr>
              <w:t>Молодые ученые</w:t>
            </w:r>
          </w:p>
        </w:tc>
      </w:tr>
      <w:tr w:rsidR="008F690F" w:rsidRPr="004C0C55" w:rsidTr="004D336B">
        <w:tc>
          <w:tcPr>
            <w:tcW w:w="850" w:type="dxa"/>
            <w:gridSpan w:val="2"/>
            <w:shd w:val="clear" w:color="auto" w:fill="auto"/>
          </w:tcPr>
          <w:p w:rsidR="008F690F" w:rsidRPr="004C0C55" w:rsidRDefault="008F690F" w:rsidP="00CC573B">
            <w:pPr>
              <w:jc w:val="center"/>
              <w:rPr>
                <w:rFonts w:eastAsia="Calibri"/>
                <w:sz w:val="22"/>
                <w:szCs w:val="22"/>
              </w:rPr>
            </w:pPr>
            <w:r w:rsidRPr="004C0C55">
              <w:rPr>
                <w:rFonts w:eastAsia="Calibri"/>
                <w:sz w:val="22"/>
                <w:szCs w:val="22"/>
              </w:rPr>
              <w:t>12</w:t>
            </w:r>
            <w:r w:rsidR="00ED373F">
              <w:rPr>
                <w:rFonts w:eastAsia="Calibri"/>
                <w:sz w:val="22"/>
                <w:szCs w:val="22"/>
              </w:rPr>
              <w:t>.1</w:t>
            </w:r>
          </w:p>
        </w:tc>
        <w:tc>
          <w:tcPr>
            <w:tcW w:w="3261" w:type="dxa"/>
            <w:shd w:val="clear" w:color="auto" w:fill="auto"/>
          </w:tcPr>
          <w:p w:rsidR="008F690F" w:rsidRPr="004C0C55" w:rsidRDefault="008F690F" w:rsidP="00CC573B">
            <w:pPr>
              <w:suppressAutoHyphens w:val="0"/>
              <w:autoSpaceDE w:val="0"/>
              <w:autoSpaceDN w:val="0"/>
              <w:adjustRightInd w:val="0"/>
              <w:jc w:val="both"/>
              <w:rPr>
                <w:rFonts w:eastAsiaTheme="minorHAnsi"/>
                <w:sz w:val="22"/>
                <w:szCs w:val="22"/>
                <w:lang w:eastAsia="en-US"/>
              </w:rPr>
            </w:pPr>
            <w:proofErr w:type="gramStart"/>
            <w:r w:rsidRPr="004C0C55">
              <w:rPr>
                <w:rFonts w:eastAsiaTheme="minorHAnsi"/>
                <w:sz w:val="22"/>
                <w:szCs w:val="22"/>
                <w:lang w:eastAsia="en-US"/>
              </w:rPr>
              <w:t xml:space="preserve">Молодые ученые, нуждающиеся в улучшении жилищных условий, осуществляющие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Ханты-Мансийского автономного округа </w:t>
            </w:r>
            <w:r w:rsidR="000F4AC7" w:rsidRPr="004C0C55">
              <w:rPr>
                <w:rFonts w:eastAsiaTheme="minorHAnsi"/>
                <w:sz w:val="22"/>
                <w:szCs w:val="22"/>
                <w:lang w:eastAsia="en-US"/>
              </w:rPr>
              <w:t>–</w:t>
            </w:r>
            <w:r w:rsidRPr="004C0C55">
              <w:rPr>
                <w:rFonts w:eastAsiaTheme="minorHAnsi"/>
                <w:sz w:val="22"/>
                <w:szCs w:val="22"/>
                <w:lang w:eastAsia="en-US"/>
              </w:rPr>
              <w:t xml:space="preserve"> Югр</w:t>
            </w:r>
            <w:r w:rsidR="000F4AC7" w:rsidRPr="004C0C55">
              <w:rPr>
                <w:rFonts w:eastAsiaTheme="minorHAnsi"/>
                <w:sz w:val="22"/>
                <w:szCs w:val="22"/>
                <w:lang w:eastAsia="en-US"/>
              </w:rPr>
              <w:t>ы</w:t>
            </w:r>
            <w:r w:rsidR="00107AC7" w:rsidRPr="004C0C55">
              <w:rPr>
                <w:rFonts w:eastAsiaTheme="minorHAnsi"/>
                <w:sz w:val="22"/>
                <w:szCs w:val="22"/>
                <w:lang w:eastAsia="en-US"/>
              </w:rPr>
              <w:t xml:space="preserve">, признанные участниками подпрограммы «Улучшение жилищных условий отдельных категорий граждан» </w:t>
            </w:r>
            <w:r w:rsidR="00107AC7" w:rsidRPr="004C0C55">
              <w:rPr>
                <w:rFonts w:eastAsia="Calibri"/>
                <w:sz w:val="22"/>
                <w:szCs w:val="22"/>
                <w:lang w:eastAsia="ru-RU"/>
              </w:rPr>
              <w:t>целевой программы Ханты-Мансийского автономного округа – Югры «Улучшение жилищных условий населения Ханты-Мансийского автономного округа – Югры на 2011-2013 годы и</w:t>
            </w:r>
            <w:proofErr w:type="gramEnd"/>
            <w:r w:rsidR="00107AC7" w:rsidRPr="004C0C55">
              <w:rPr>
                <w:rFonts w:eastAsia="Calibri"/>
                <w:sz w:val="22"/>
                <w:szCs w:val="22"/>
                <w:lang w:eastAsia="ru-RU"/>
              </w:rPr>
              <w:t xml:space="preserve"> на период до 2015 года»</w:t>
            </w:r>
          </w:p>
          <w:p w:rsidR="008F690F" w:rsidRPr="004C0C55" w:rsidRDefault="008F690F" w:rsidP="00CC573B">
            <w:pPr>
              <w:suppressAutoHyphens w:val="0"/>
              <w:autoSpaceDE w:val="0"/>
              <w:autoSpaceDN w:val="0"/>
              <w:adjustRightInd w:val="0"/>
              <w:jc w:val="both"/>
              <w:rPr>
                <w:rFonts w:eastAsiaTheme="minorHAnsi"/>
                <w:sz w:val="22"/>
                <w:szCs w:val="22"/>
                <w:lang w:eastAsia="en-US"/>
              </w:rPr>
            </w:pPr>
          </w:p>
        </w:tc>
        <w:tc>
          <w:tcPr>
            <w:tcW w:w="4678" w:type="dxa"/>
            <w:shd w:val="clear" w:color="auto" w:fill="auto"/>
          </w:tcPr>
          <w:p w:rsidR="00107AC7" w:rsidRPr="004C0C55" w:rsidRDefault="00107AC7" w:rsidP="00CC573B">
            <w:pPr>
              <w:suppressAutoHyphens w:val="0"/>
              <w:autoSpaceDE w:val="0"/>
              <w:autoSpaceDN w:val="0"/>
              <w:adjustRightInd w:val="0"/>
              <w:jc w:val="both"/>
              <w:rPr>
                <w:rFonts w:eastAsiaTheme="minorHAnsi"/>
                <w:sz w:val="22"/>
                <w:szCs w:val="22"/>
                <w:lang w:eastAsia="en-US"/>
              </w:rPr>
            </w:pPr>
            <w:proofErr w:type="gramStart"/>
            <w:r w:rsidRPr="004C0C55">
              <w:rPr>
                <w:rFonts w:eastAsia="Calibri"/>
                <w:sz w:val="22"/>
                <w:szCs w:val="22"/>
                <w:lang w:eastAsia="ru-RU"/>
              </w:rPr>
              <w:t xml:space="preserve">Государственная поддержка осуществляется в форме </w:t>
            </w:r>
            <w:r w:rsidRPr="004C0C55">
              <w:rPr>
                <w:rFonts w:eastAsiaTheme="minorHAnsi"/>
                <w:sz w:val="22"/>
                <w:szCs w:val="22"/>
                <w:lang w:eastAsia="en-US"/>
              </w:rPr>
              <w:t xml:space="preserve">субсидии на первоначальный взнос при ипотечном кредитовании, оплату договора приобретения (строительства) жилого помещения, погашение основного долга по кредиту (займу), предоставленному банком или организацией, предоставляющей займы, на цели приобретения (строительства) жилого помещения, погашения основного долга по кредиту (займу) на погашение льготного жилищного займа, кредита (займа), предоставленного с компенсацией части процентной ставки по </w:t>
            </w:r>
            <w:hyperlink r:id="rId17" w:history="1">
              <w:r w:rsidRPr="004C0C55">
                <w:rPr>
                  <w:rFonts w:eastAsiaTheme="minorHAnsi"/>
                  <w:sz w:val="22"/>
                  <w:szCs w:val="22"/>
                  <w:lang w:eastAsia="en-US"/>
                </w:rPr>
                <w:t>подпрограмме «Ипотечное жилищное кредитование</w:t>
              </w:r>
              <w:proofErr w:type="gramEnd"/>
              <w:r w:rsidRPr="004C0C55">
                <w:rPr>
                  <w:rFonts w:eastAsiaTheme="minorHAnsi"/>
                  <w:sz w:val="22"/>
                  <w:szCs w:val="22"/>
                  <w:lang w:eastAsia="en-US"/>
                </w:rPr>
                <w:t xml:space="preserve">» </w:t>
              </w:r>
            </w:hyperlink>
            <w:r w:rsidRPr="004C0C55">
              <w:rPr>
                <w:rFonts w:eastAsiaTheme="minorHAnsi"/>
                <w:sz w:val="22"/>
                <w:szCs w:val="22"/>
                <w:lang w:eastAsia="en-US"/>
              </w:rPr>
              <w:t xml:space="preserve"> целевой программы </w:t>
            </w:r>
            <w:r w:rsidRPr="004C0C55">
              <w:rPr>
                <w:rFonts w:eastAsia="Calibri"/>
                <w:sz w:val="22"/>
                <w:szCs w:val="22"/>
                <w:lang w:eastAsia="ru-RU"/>
              </w:rPr>
              <w:t xml:space="preserve">«Улучшение жилищных условий населения Ханты-Мансийского автономного округа – Югры на 2011-2013 годы и на период до 2015 года». </w:t>
            </w:r>
          </w:p>
          <w:p w:rsidR="00F7276F" w:rsidRPr="004C0C55" w:rsidRDefault="00F7276F"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 xml:space="preserve">Размер субсидии соответствует произведению коэффициента (0,6 – для граждан, имеющих высшее профессиональное образование, не достигшие возраста 30 лет; </w:t>
            </w:r>
            <w:proofErr w:type="gramStart"/>
            <w:r w:rsidRPr="004C0C55">
              <w:rPr>
                <w:rFonts w:eastAsiaTheme="minorHAnsi"/>
                <w:sz w:val="22"/>
                <w:szCs w:val="22"/>
                <w:lang w:eastAsia="en-US"/>
              </w:rPr>
              <w:t>0,7 – для граждан, имеющих степень кандидата наук, в возрасте до 35 лет, 0,8 – для граждан, имеющих степень доктора наук, в возрасте до 40 лет) и расчетной (средней) стоимостью жилья, которая определяется исходя из нормы предоставления общей площади жилого помещения и норматива стоимости одного квадратного метра общей площади жилого помещения.</w:t>
            </w:r>
            <w:proofErr w:type="gramEnd"/>
          </w:p>
          <w:p w:rsidR="008F690F" w:rsidRPr="004C0C55" w:rsidRDefault="00F7276F" w:rsidP="00CC573B">
            <w:pPr>
              <w:suppressAutoHyphens w:val="0"/>
              <w:autoSpaceDE w:val="0"/>
              <w:autoSpaceDN w:val="0"/>
              <w:adjustRightInd w:val="0"/>
              <w:jc w:val="both"/>
              <w:rPr>
                <w:rFonts w:eastAsia="Calibri"/>
                <w:sz w:val="22"/>
                <w:szCs w:val="22"/>
                <w:lang w:eastAsia="ru-RU"/>
              </w:rPr>
            </w:pPr>
            <w:r w:rsidRPr="004C0C55">
              <w:rPr>
                <w:rFonts w:eastAsiaTheme="minorHAnsi"/>
                <w:sz w:val="22"/>
                <w:szCs w:val="22"/>
                <w:lang w:eastAsia="en-US"/>
              </w:rPr>
              <w:t>Норматив стоимости одного квадратного метра общей площади жилого помещения по муниципальному образованию устанавливается органом государственной власти автономного округа, уполномоченным на осуществление указанных функций</w:t>
            </w:r>
            <w:r w:rsidR="004F5497" w:rsidRPr="004C0C55">
              <w:rPr>
                <w:rFonts w:eastAsiaTheme="minorHAnsi"/>
                <w:sz w:val="22"/>
                <w:szCs w:val="22"/>
                <w:lang w:eastAsia="en-US"/>
              </w:rPr>
              <w:t>.</w:t>
            </w:r>
            <w:r w:rsidR="00CC573B" w:rsidRPr="004C0C55">
              <w:rPr>
                <w:rFonts w:eastAsia="Calibri"/>
                <w:sz w:val="22"/>
                <w:szCs w:val="22"/>
                <w:lang w:eastAsia="ru-RU"/>
              </w:rPr>
              <w:t xml:space="preserve"> </w:t>
            </w:r>
          </w:p>
        </w:tc>
        <w:tc>
          <w:tcPr>
            <w:tcW w:w="2126" w:type="dxa"/>
            <w:shd w:val="clear" w:color="auto" w:fill="auto"/>
          </w:tcPr>
          <w:p w:rsidR="00CC6D39" w:rsidRPr="00725C61" w:rsidRDefault="008F690F" w:rsidP="00CC6D39">
            <w:pPr>
              <w:jc w:val="both"/>
              <w:rPr>
                <w:sz w:val="22"/>
                <w:szCs w:val="22"/>
              </w:rPr>
            </w:pPr>
            <w:r w:rsidRPr="00725C61">
              <w:rPr>
                <w:rFonts w:eastAsia="Calibri"/>
                <w:sz w:val="22"/>
                <w:szCs w:val="22"/>
                <w:lang w:eastAsia="ru-RU"/>
              </w:rPr>
              <w:t>ОАО «Ипотечное агентство Югры»</w:t>
            </w:r>
            <w:r w:rsidR="00CC6D39" w:rsidRPr="00725C61">
              <w:rPr>
                <w:rFonts w:eastAsia="Calibri"/>
                <w:sz w:val="22"/>
                <w:szCs w:val="22"/>
                <w:lang w:eastAsia="ru-RU"/>
              </w:rPr>
              <w:t>;</w:t>
            </w:r>
            <w:r w:rsidRPr="00725C61">
              <w:rPr>
                <w:rFonts w:eastAsia="Calibri"/>
                <w:sz w:val="22"/>
                <w:szCs w:val="22"/>
                <w:lang w:eastAsia="ru-RU"/>
              </w:rPr>
              <w:t xml:space="preserve"> </w:t>
            </w:r>
            <w:r w:rsidR="00CC6D39" w:rsidRPr="00725C61">
              <w:rPr>
                <w:sz w:val="22"/>
                <w:szCs w:val="22"/>
              </w:rPr>
              <w:t>Представительство в г. Когалым, ул. Дружбы Народов, д. 41</w:t>
            </w:r>
          </w:p>
          <w:p w:rsidR="00CC6D39" w:rsidRPr="00441E33" w:rsidRDefault="00CC6D39" w:rsidP="00CC6D39">
            <w:pPr>
              <w:suppressAutoHyphens w:val="0"/>
              <w:rPr>
                <w:sz w:val="22"/>
                <w:szCs w:val="22"/>
                <w:lang w:eastAsia="ru-RU"/>
              </w:rPr>
            </w:pPr>
            <w:r w:rsidRPr="00441E33">
              <w:rPr>
                <w:sz w:val="22"/>
                <w:szCs w:val="22"/>
                <w:lang w:eastAsia="ru-RU"/>
              </w:rPr>
              <w:t>Телефон:</w:t>
            </w:r>
          </w:p>
          <w:p w:rsidR="00CC6D39" w:rsidRPr="00441E33" w:rsidRDefault="00CC6D39" w:rsidP="00CC6D39">
            <w:pPr>
              <w:suppressAutoHyphens w:val="0"/>
              <w:rPr>
                <w:sz w:val="22"/>
                <w:szCs w:val="22"/>
                <w:lang w:eastAsia="ru-RU"/>
              </w:rPr>
            </w:pPr>
            <w:r w:rsidRPr="00441E33">
              <w:rPr>
                <w:sz w:val="22"/>
                <w:szCs w:val="22"/>
                <w:lang w:eastAsia="ru-RU"/>
              </w:rPr>
              <w:t>(34667) 5-04-05</w:t>
            </w:r>
          </w:p>
          <w:p w:rsidR="00CC6D39" w:rsidRPr="00441E33" w:rsidRDefault="00CC6D39" w:rsidP="00CC6D39">
            <w:pPr>
              <w:suppressAutoHyphens w:val="0"/>
              <w:rPr>
                <w:sz w:val="22"/>
                <w:szCs w:val="22"/>
                <w:lang w:eastAsia="ru-RU"/>
              </w:rPr>
            </w:pPr>
            <w:r w:rsidRPr="00441E33">
              <w:rPr>
                <w:sz w:val="22"/>
                <w:szCs w:val="22"/>
                <w:lang w:eastAsia="ru-RU"/>
              </w:rPr>
              <w:t>Факс:(34667) 5-04-82</w:t>
            </w:r>
          </w:p>
          <w:p w:rsidR="008F690F" w:rsidRPr="004C0C55" w:rsidRDefault="008F690F" w:rsidP="00CC573B">
            <w:pPr>
              <w:jc w:val="both"/>
              <w:rPr>
                <w:rFonts w:eastAsia="Calibri"/>
                <w:sz w:val="22"/>
                <w:szCs w:val="22"/>
                <w:lang w:eastAsia="ru-RU"/>
              </w:rPr>
            </w:pPr>
          </w:p>
        </w:tc>
        <w:tc>
          <w:tcPr>
            <w:tcW w:w="4820" w:type="dxa"/>
            <w:shd w:val="clear" w:color="auto" w:fill="auto"/>
          </w:tcPr>
          <w:p w:rsidR="00CC573B" w:rsidRPr="004C0C55" w:rsidRDefault="00CC573B"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0F4AC7" w:rsidRPr="004C0C55" w:rsidRDefault="00CC573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0F4AC7"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0F4AC7" w:rsidRPr="004C0C55" w:rsidRDefault="000F4AC7"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Ханты-Мансийского автономного округа – Югры от 23 декабря 2010 года № 368-п «О целевой программе Ханты-Мансийского автономного округа – Югры «Улучшение жилищных условий населения Ханты-Мансийского автономного округа – Югры на 2011-2013 годы и на период до 2015 года;</w:t>
            </w:r>
          </w:p>
          <w:p w:rsidR="000F4AC7" w:rsidRPr="004C0C55" w:rsidRDefault="000F4AC7"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автономного округа – Югры от 5 апреля 2011 года № 108-п «Улучшение жилищных условий населения Ханты-Мансийского автономного округа – Югры на 2011-2013 годы и на период до 2015 года».</w:t>
            </w:r>
          </w:p>
          <w:p w:rsidR="008F690F" w:rsidRPr="004C0C55" w:rsidRDefault="008F690F" w:rsidP="00CC573B">
            <w:pPr>
              <w:suppressAutoHyphens w:val="0"/>
              <w:autoSpaceDE w:val="0"/>
              <w:autoSpaceDN w:val="0"/>
              <w:adjustRightInd w:val="0"/>
              <w:jc w:val="both"/>
              <w:rPr>
                <w:rFonts w:eastAsia="Calibri"/>
                <w:sz w:val="22"/>
                <w:szCs w:val="22"/>
                <w:lang w:eastAsia="ru-RU"/>
              </w:rPr>
            </w:pPr>
          </w:p>
        </w:tc>
      </w:tr>
      <w:tr w:rsidR="00301D99" w:rsidRPr="004C0C55" w:rsidTr="004D336B">
        <w:tc>
          <w:tcPr>
            <w:tcW w:w="850" w:type="dxa"/>
            <w:gridSpan w:val="2"/>
            <w:shd w:val="clear" w:color="auto" w:fill="auto"/>
          </w:tcPr>
          <w:p w:rsidR="00301D99" w:rsidRPr="00EF5540" w:rsidRDefault="00E10AEE" w:rsidP="00ED373F">
            <w:pPr>
              <w:jc w:val="center"/>
              <w:rPr>
                <w:rFonts w:eastAsia="Calibri"/>
                <w:sz w:val="22"/>
                <w:szCs w:val="22"/>
              </w:rPr>
            </w:pPr>
            <w:r w:rsidRPr="00EF5540">
              <w:rPr>
                <w:rFonts w:eastAsia="Calibri"/>
                <w:sz w:val="22"/>
                <w:szCs w:val="22"/>
              </w:rPr>
              <w:t>12</w:t>
            </w:r>
            <w:r w:rsidR="008F690F" w:rsidRPr="00EF5540">
              <w:rPr>
                <w:rFonts w:eastAsia="Calibri"/>
                <w:sz w:val="22"/>
                <w:szCs w:val="22"/>
              </w:rPr>
              <w:t>.</w:t>
            </w:r>
            <w:r w:rsidR="00ED373F" w:rsidRPr="00EF5540">
              <w:rPr>
                <w:rFonts w:eastAsia="Calibri"/>
                <w:sz w:val="22"/>
                <w:szCs w:val="22"/>
              </w:rPr>
              <w:t>2</w:t>
            </w:r>
            <w:r w:rsidR="007A7735" w:rsidRPr="00EF5540">
              <w:rPr>
                <w:rFonts w:eastAsia="Calibri"/>
                <w:sz w:val="22"/>
                <w:szCs w:val="22"/>
              </w:rPr>
              <w:t>*</w:t>
            </w:r>
          </w:p>
        </w:tc>
        <w:tc>
          <w:tcPr>
            <w:tcW w:w="3261" w:type="dxa"/>
            <w:shd w:val="clear" w:color="auto" w:fill="auto"/>
          </w:tcPr>
          <w:p w:rsidR="00A454F9" w:rsidRPr="004C0C55" w:rsidRDefault="00E10AEE" w:rsidP="00CC573B">
            <w:pPr>
              <w:suppressAutoHyphens w:val="0"/>
              <w:autoSpaceDE w:val="0"/>
              <w:autoSpaceDN w:val="0"/>
              <w:adjustRightInd w:val="0"/>
              <w:jc w:val="both"/>
              <w:rPr>
                <w:rFonts w:eastAsia="Calibri"/>
                <w:color w:val="FF0000"/>
                <w:sz w:val="22"/>
                <w:szCs w:val="22"/>
                <w:lang w:eastAsia="ru-RU"/>
              </w:rPr>
            </w:pPr>
            <w:proofErr w:type="gramStart"/>
            <w:r w:rsidRPr="004C0C55">
              <w:rPr>
                <w:rFonts w:eastAsiaTheme="minorHAnsi"/>
                <w:sz w:val="22"/>
                <w:szCs w:val="22"/>
                <w:lang w:eastAsia="en-US"/>
              </w:rPr>
              <w:t>Молодые ученые, нуждающиеся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w:t>
            </w:r>
            <w:r w:rsidR="008F690F" w:rsidRPr="004C0C55">
              <w:rPr>
                <w:rFonts w:eastAsiaTheme="minorHAnsi"/>
                <w:sz w:val="22"/>
                <w:szCs w:val="22"/>
                <w:lang w:eastAsia="en-US"/>
              </w:rPr>
              <w:t xml:space="preserve"> и проживающие на территории автономного округа, проживающие на территории автономного округа не менее пятнадцати лет, </w:t>
            </w:r>
            <w:r w:rsidR="00CC573B" w:rsidRPr="004C0C55">
              <w:rPr>
                <w:rFonts w:eastAsia="Calibri"/>
                <w:sz w:val="22"/>
                <w:szCs w:val="22"/>
                <w:lang w:eastAsia="ru-RU"/>
              </w:rPr>
              <w:t>признанные участниками мероприятия «Улучшение жилищных условий отдельных категорий граждан» государственной программы «Обеспечение доступным и</w:t>
            </w:r>
            <w:proofErr w:type="gramEnd"/>
            <w:r w:rsidR="00CC573B" w:rsidRPr="004C0C55">
              <w:rPr>
                <w:rFonts w:eastAsia="Calibri"/>
                <w:sz w:val="22"/>
                <w:szCs w:val="22"/>
                <w:lang w:eastAsia="ru-RU"/>
              </w:rPr>
              <w:t xml:space="preserve"> комфортным жильем жителей Ханты-Мансийского автономного округа – Югры в 2014 – 2020 годах»</w:t>
            </w:r>
            <w:r w:rsidR="00CC573B" w:rsidRPr="004C0C55">
              <w:rPr>
                <w:rFonts w:eastAsia="Calibri"/>
                <w:color w:val="FF0000"/>
                <w:sz w:val="22"/>
                <w:szCs w:val="22"/>
                <w:lang w:eastAsia="ru-RU"/>
              </w:rPr>
              <w:t xml:space="preserve"> </w:t>
            </w:r>
          </w:p>
        </w:tc>
        <w:tc>
          <w:tcPr>
            <w:tcW w:w="4678" w:type="dxa"/>
            <w:shd w:val="clear" w:color="auto" w:fill="auto"/>
          </w:tcPr>
          <w:p w:rsidR="00E10AEE" w:rsidRPr="004C0C55" w:rsidRDefault="00E10AEE"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Государственная поддержка осуществляется в </w:t>
            </w:r>
            <w:r w:rsidR="00CC573B" w:rsidRPr="004C0C55">
              <w:rPr>
                <w:rFonts w:eastAsia="Calibri"/>
                <w:sz w:val="22"/>
                <w:szCs w:val="22"/>
                <w:lang w:eastAsia="ru-RU"/>
              </w:rPr>
              <w:t>форме</w:t>
            </w:r>
            <w:r w:rsidRPr="004C0C55">
              <w:rPr>
                <w:rFonts w:eastAsia="Calibri"/>
                <w:sz w:val="22"/>
                <w:szCs w:val="22"/>
                <w:lang w:eastAsia="ru-RU"/>
              </w:rPr>
              <w:t xml:space="preserve"> субсидии:</w:t>
            </w:r>
          </w:p>
          <w:p w:rsidR="00E10AEE" w:rsidRPr="004C0C55" w:rsidRDefault="00E10AEE"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на оплату договора приобретения жилого помещения, на первоначальный взнос при кредитовании на приобретение жилого помещения;</w:t>
            </w:r>
          </w:p>
          <w:p w:rsidR="00E10AEE" w:rsidRPr="004C0C55" w:rsidRDefault="00E10AEE"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на первоначальный взнос при кредитовании на приобретение жилого помещения.</w:t>
            </w:r>
          </w:p>
          <w:p w:rsidR="00301D99" w:rsidRPr="004C0C55" w:rsidRDefault="00E10AEE" w:rsidP="00CC573B">
            <w:pPr>
              <w:suppressAutoHyphens w:val="0"/>
              <w:autoSpaceDE w:val="0"/>
              <w:autoSpaceDN w:val="0"/>
              <w:adjustRightInd w:val="0"/>
              <w:jc w:val="both"/>
              <w:rPr>
                <w:rFonts w:eastAsia="Calibri"/>
                <w:sz w:val="22"/>
                <w:szCs w:val="22"/>
                <w:lang w:eastAsia="ru-RU"/>
              </w:rPr>
            </w:pPr>
            <w:proofErr w:type="gramStart"/>
            <w:r w:rsidRPr="004C0C55">
              <w:rPr>
                <w:rFonts w:eastAsia="Calibri"/>
                <w:sz w:val="22"/>
                <w:szCs w:val="22"/>
                <w:lang w:eastAsia="ru-RU"/>
              </w:rPr>
              <w:t>Размер субсидии рассчитывается исходя из 30% средней рыночной стоимость 1 кв. м. общей площади жилья по автономному округу, установленной уполномоченным федеральным органом исполнительной власти</w:t>
            </w:r>
            <w:r w:rsidRPr="004C0C55">
              <w:rPr>
                <w:color w:val="FF0000"/>
                <w:sz w:val="22"/>
                <w:szCs w:val="22"/>
                <w:lang w:eastAsia="ru-RU"/>
              </w:rPr>
              <w:t xml:space="preserve">, </w:t>
            </w:r>
            <w:r w:rsidRPr="004C0C55">
              <w:rPr>
                <w:sz w:val="22"/>
                <w:szCs w:val="22"/>
              </w:rPr>
              <w:t>норматива предоставления общей площади жилого помещения, установленного для семей разной численности (для одиноко проживающего - 33 кв. м., для семьи из двух человек - 42 кв. м., для семьи из трех и более человек - по 18 кв. м</w:t>
            </w:r>
            <w:proofErr w:type="gramEnd"/>
            <w:r w:rsidRPr="004C0C55">
              <w:rPr>
                <w:sz w:val="22"/>
                <w:szCs w:val="22"/>
              </w:rPr>
              <w:t>. на каждого).</w:t>
            </w:r>
            <w:r w:rsidR="00CC573B" w:rsidRPr="004C0C55">
              <w:rPr>
                <w:rFonts w:eastAsia="Calibri"/>
                <w:sz w:val="22"/>
                <w:szCs w:val="22"/>
                <w:lang w:eastAsia="ru-RU"/>
              </w:rPr>
              <w:t xml:space="preserve"> </w:t>
            </w:r>
          </w:p>
        </w:tc>
        <w:tc>
          <w:tcPr>
            <w:tcW w:w="2126" w:type="dxa"/>
            <w:shd w:val="clear" w:color="auto" w:fill="auto"/>
          </w:tcPr>
          <w:p w:rsidR="00CC6D39" w:rsidRPr="00725C61" w:rsidRDefault="00DB0D81" w:rsidP="00CC6D39">
            <w:pPr>
              <w:jc w:val="both"/>
              <w:rPr>
                <w:sz w:val="22"/>
                <w:szCs w:val="22"/>
              </w:rPr>
            </w:pPr>
            <w:r w:rsidRPr="00725C61">
              <w:rPr>
                <w:rFonts w:eastAsia="Calibri"/>
                <w:sz w:val="22"/>
                <w:szCs w:val="22"/>
                <w:lang w:eastAsia="ru-RU"/>
              </w:rPr>
              <w:t>ОАО «Ипотечное агентство Югры»</w:t>
            </w:r>
            <w:r w:rsidR="00CC6D39" w:rsidRPr="00725C61">
              <w:rPr>
                <w:rFonts w:eastAsia="Calibri"/>
                <w:sz w:val="22"/>
                <w:szCs w:val="22"/>
                <w:lang w:eastAsia="ru-RU"/>
              </w:rPr>
              <w:t>;</w:t>
            </w:r>
            <w:r w:rsidRPr="00725C61">
              <w:rPr>
                <w:rFonts w:eastAsia="Calibri"/>
                <w:sz w:val="22"/>
                <w:szCs w:val="22"/>
                <w:lang w:eastAsia="ru-RU"/>
              </w:rPr>
              <w:t xml:space="preserve"> </w:t>
            </w:r>
            <w:r w:rsidR="00CC6D39" w:rsidRPr="00725C61">
              <w:rPr>
                <w:sz w:val="22"/>
                <w:szCs w:val="22"/>
              </w:rPr>
              <w:t>Представительство в г. Когалым, ул. Дружбы Народов, д. 41</w:t>
            </w:r>
          </w:p>
          <w:p w:rsidR="00CC6D39" w:rsidRPr="00441E33" w:rsidRDefault="00CC6D39" w:rsidP="00CC6D39">
            <w:pPr>
              <w:suppressAutoHyphens w:val="0"/>
              <w:rPr>
                <w:sz w:val="22"/>
                <w:szCs w:val="22"/>
                <w:lang w:eastAsia="ru-RU"/>
              </w:rPr>
            </w:pPr>
            <w:r w:rsidRPr="00441E33">
              <w:rPr>
                <w:sz w:val="22"/>
                <w:szCs w:val="22"/>
                <w:lang w:eastAsia="ru-RU"/>
              </w:rPr>
              <w:t>Телефон:</w:t>
            </w:r>
          </w:p>
          <w:p w:rsidR="00CC6D39" w:rsidRPr="00441E33" w:rsidRDefault="00CC6D39" w:rsidP="00CC6D39">
            <w:pPr>
              <w:suppressAutoHyphens w:val="0"/>
              <w:rPr>
                <w:sz w:val="22"/>
                <w:szCs w:val="22"/>
                <w:lang w:eastAsia="ru-RU"/>
              </w:rPr>
            </w:pPr>
            <w:r w:rsidRPr="00441E33">
              <w:rPr>
                <w:sz w:val="22"/>
                <w:szCs w:val="22"/>
                <w:lang w:eastAsia="ru-RU"/>
              </w:rPr>
              <w:t>(34667) 5-04-05</w:t>
            </w:r>
          </w:p>
          <w:p w:rsidR="00CC6D39" w:rsidRPr="00441E33" w:rsidRDefault="00CC6D39" w:rsidP="00CC6D39">
            <w:pPr>
              <w:suppressAutoHyphens w:val="0"/>
              <w:rPr>
                <w:sz w:val="22"/>
                <w:szCs w:val="22"/>
                <w:lang w:eastAsia="ru-RU"/>
              </w:rPr>
            </w:pPr>
            <w:r w:rsidRPr="00441E33">
              <w:rPr>
                <w:sz w:val="22"/>
                <w:szCs w:val="22"/>
                <w:lang w:eastAsia="ru-RU"/>
              </w:rPr>
              <w:t>Факс:(34667) 5-04-82</w:t>
            </w:r>
          </w:p>
          <w:p w:rsidR="00301D99" w:rsidRPr="004C0C55" w:rsidRDefault="00301D99" w:rsidP="00CC573B">
            <w:pPr>
              <w:jc w:val="both"/>
              <w:rPr>
                <w:rFonts w:eastAsia="Calibri"/>
                <w:sz w:val="22"/>
                <w:szCs w:val="22"/>
                <w:lang w:eastAsia="ru-RU"/>
              </w:rPr>
            </w:pPr>
          </w:p>
        </w:tc>
        <w:tc>
          <w:tcPr>
            <w:tcW w:w="4820" w:type="dxa"/>
            <w:shd w:val="clear" w:color="auto" w:fill="auto"/>
          </w:tcPr>
          <w:p w:rsidR="00CC573B" w:rsidRPr="004C0C55" w:rsidRDefault="00CC573B"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301D99" w:rsidRPr="004C0C55" w:rsidRDefault="00CC573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01D99"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r w:rsidR="00ED373F">
              <w:rPr>
                <w:rFonts w:eastAsia="Calibri"/>
                <w:sz w:val="22"/>
                <w:szCs w:val="22"/>
                <w:lang w:eastAsia="ru-RU"/>
              </w:rPr>
              <w:t xml:space="preserve"> (Порядок 13)</w:t>
            </w:r>
            <w:r w:rsidR="00CD759C" w:rsidRPr="004C0C55">
              <w:rPr>
                <w:rFonts w:eastAsia="Calibri"/>
                <w:sz w:val="22"/>
                <w:szCs w:val="22"/>
                <w:lang w:eastAsia="ru-RU"/>
              </w:rPr>
              <w:t>.</w:t>
            </w:r>
          </w:p>
          <w:p w:rsidR="00301D99" w:rsidRPr="004C0C55" w:rsidRDefault="00301D99" w:rsidP="00CC573B">
            <w:pPr>
              <w:suppressAutoHyphens w:val="0"/>
              <w:autoSpaceDE w:val="0"/>
              <w:autoSpaceDN w:val="0"/>
              <w:adjustRightInd w:val="0"/>
              <w:jc w:val="both"/>
              <w:rPr>
                <w:rFonts w:eastAsia="Calibri"/>
                <w:sz w:val="22"/>
                <w:szCs w:val="22"/>
                <w:lang w:eastAsia="ru-RU"/>
              </w:rPr>
            </w:pPr>
          </w:p>
        </w:tc>
      </w:tr>
      <w:tr w:rsidR="00301D99" w:rsidRPr="004C0C55" w:rsidTr="004D336B">
        <w:tc>
          <w:tcPr>
            <w:tcW w:w="850" w:type="dxa"/>
            <w:gridSpan w:val="2"/>
            <w:shd w:val="clear" w:color="auto" w:fill="auto"/>
          </w:tcPr>
          <w:p w:rsidR="00301D99" w:rsidRPr="004C0C55" w:rsidRDefault="0079588C" w:rsidP="00CC573B">
            <w:pPr>
              <w:jc w:val="center"/>
              <w:rPr>
                <w:rFonts w:eastAsia="Calibri"/>
                <w:sz w:val="22"/>
                <w:szCs w:val="22"/>
              </w:rPr>
            </w:pPr>
            <w:r w:rsidRPr="004C0C55">
              <w:rPr>
                <w:rFonts w:eastAsia="Calibri"/>
                <w:sz w:val="22"/>
                <w:szCs w:val="22"/>
              </w:rPr>
              <w:t>13</w:t>
            </w:r>
          </w:p>
        </w:tc>
        <w:tc>
          <w:tcPr>
            <w:tcW w:w="3261" w:type="dxa"/>
            <w:shd w:val="clear" w:color="auto" w:fill="auto"/>
          </w:tcPr>
          <w:p w:rsidR="00301D99" w:rsidRPr="004C0C55" w:rsidRDefault="00301D99"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Граждане</w:t>
            </w:r>
            <w:r w:rsidR="002E701C" w:rsidRPr="004C0C55">
              <w:rPr>
                <w:rFonts w:eastAsia="Calibri"/>
                <w:sz w:val="22"/>
                <w:szCs w:val="22"/>
                <w:lang w:eastAsia="ru-RU"/>
              </w:rPr>
              <w:t>,</w:t>
            </w:r>
            <w:r w:rsidRPr="004C0C55">
              <w:rPr>
                <w:rFonts w:eastAsia="Calibri"/>
                <w:sz w:val="22"/>
                <w:szCs w:val="22"/>
                <w:lang w:eastAsia="ru-RU"/>
              </w:rPr>
              <w:t xml:space="preserve"> проживающие в приспособленных для проживания строениях,</w:t>
            </w:r>
            <w:r w:rsidR="002E701C" w:rsidRPr="004C0C55">
              <w:rPr>
                <w:rFonts w:eastAsia="Calibri"/>
                <w:sz w:val="22"/>
                <w:szCs w:val="22"/>
                <w:lang w:eastAsia="ru-RU"/>
              </w:rPr>
              <w:t xml:space="preserve"> </w:t>
            </w:r>
            <w:r w:rsidRPr="004C0C55">
              <w:rPr>
                <w:rFonts w:eastAsia="Calibri"/>
                <w:sz w:val="22"/>
                <w:szCs w:val="22"/>
                <w:lang w:eastAsia="ru-RU"/>
              </w:rPr>
              <w:t xml:space="preserve"> вселенных в них до 1995 года, не имеющи</w:t>
            </w:r>
            <w:r w:rsidR="002E701C" w:rsidRPr="004C0C55">
              <w:rPr>
                <w:rFonts w:eastAsia="Calibri"/>
                <w:sz w:val="22"/>
                <w:szCs w:val="22"/>
                <w:lang w:eastAsia="ru-RU"/>
              </w:rPr>
              <w:t>е</w:t>
            </w:r>
            <w:r w:rsidRPr="004C0C55">
              <w:rPr>
                <w:rFonts w:eastAsia="Calibri"/>
                <w:sz w:val="22"/>
                <w:szCs w:val="22"/>
                <w:lang w:eastAsia="ru-RU"/>
              </w:rPr>
              <w:t xml:space="preserve"> жилых помещений, принадлежащих им на праве собственности или предоставленных им на основании договоров социального найма на т</w:t>
            </w:r>
            <w:r w:rsidR="0079588C" w:rsidRPr="004C0C55">
              <w:rPr>
                <w:rFonts w:eastAsia="Calibri"/>
                <w:sz w:val="22"/>
                <w:szCs w:val="22"/>
                <w:lang w:eastAsia="ru-RU"/>
              </w:rPr>
              <w:t>ерритории Российской Федерации</w:t>
            </w:r>
          </w:p>
        </w:tc>
        <w:tc>
          <w:tcPr>
            <w:tcW w:w="4678" w:type="dxa"/>
            <w:shd w:val="clear" w:color="auto" w:fill="auto"/>
          </w:tcPr>
          <w:p w:rsidR="00CC573B" w:rsidRPr="004C0C55" w:rsidRDefault="002E3226" w:rsidP="00CC573B">
            <w:pPr>
              <w:suppressAutoHyphens w:val="0"/>
              <w:autoSpaceDE w:val="0"/>
              <w:autoSpaceDN w:val="0"/>
              <w:adjustRightInd w:val="0"/>
              <w:jc w:val="both"/>
              <w:rPr>
                <w:rFonts w:eastAsiaTheme="minorHAnsi"/>
                <w:sz w:val="22"/>
                <w:szCs w:val="22"/>
                <w:lang w:eastAsia="en-US"/>
              </w:rPr>
            </w:pPr>
            <w:proofErr w:type="gramStart"/>
            <w:r w:rsidRPr="004C0C55">
              <w:rPr>
                <w:rFonts w:eastAsia="Calibri"/>
                <w:sz w:val="22"/>
                <w:szCs w:val="22"/>
                <w:lang w:eastAsia="ru-RU"/>
              </w:rPr>
              <w:t xml:space="preserve">Государственная поддержка оказывается в </w:t>
            </w:r>
            <w:r w:rsidR="00CC573B" w:rsidRPr="004C0C55">
              <w:rPr>
                <w:rFonts w:eastAsia="Calibri"/>
                <w:sz w:val="22"/>
                <w:szCs w:val="22"/>
                <w:lang w:eastAsia="ru-RU"/>
              </w:rPr>
              <w:t xml:space="preserve">форме </w:t>
            </w:r>
            <w:r w:rsidRPr="004C0C55">
              <w:rPr>
                <w:rFonts w:eastAsia="Calibri"/>
                <w:sz w:val="22"/>
                <w:szCs w:val="22"/>
                <w:lang w:eastAsia="ru-RU"/>
              </w:rPr>
              <w:t>субсидии</w:t>
            </w:r>
            <w:r w:rsidR="00CC573B" w:rsidRPr="004C0C55">
              <w:rPr>
                <w:rFonts w:eastAsiaTheme="minorHAnsi"/>
                <w:sz w:val="22"/>
                <w:szCs w:val="22"/>
                <w:lang w:eastAsia="en-US"/>
              </w:rPr>
              <w:t xml:space="preserve"> на первоначальный взнос при ипотечном кредитовании, оплату договора приобретения (строительства) жилого помещения, погашение основного долга по кредиту (займу), предоставленному банком или организацией, предоставляющей займы, на цели приобретения (строительства) жилого помещения, погашения основного долга по кредиту (займу) на погашение льготного жилищного займа, кредита (займа), предоставленного с компенсацией части процентной ставки по </w:t>
            </w:r>
            <w:hyperlink r:id="rId18" w:history="1">
              <w:r w:rsidR="00CC573B" w:rsidRPr="004C0C55">
                <w:rPr>
                  <w:rFonts w:eastAsiaTheme="minorHAnsi"/>
                  <w:sz w:val="22"/>
                  <w:szCs w:val="22"/>
                  <w:lang w:eastAsia="en-US"/>
                </w:rPr>
                <w:t>подпрограмме «Ипотечное жилищное кредитование</w:t>
              </w:r>
              <w:proofErr w:type="gramEnd"/>
              <w:r w:rsidR="00CC573B" w:rsidRPr="004C0C55">
                <w:rPr>
                  <w:rFonts w:eastAsiaTheme="minorHAnsi"/>
                  <w:sz w:val="22"/>
                  <w:szCs w:val="22"/>
                  <w:lang w:eastAsia="en-US"/>
                </w:rPr>
                <w:t xml:space="preserve">» </w:t>
              </w:r>
            </w:hyperlink>
            <w:r w:rsidR="00CC573B" w:rsidRPr="004C0C55">
              <w:rPr>
                <w:rFonts w:eastAsiaTheme="minorHAnsi"/>
                <w:sz w:val="22"/>
                <w:szCs w:val="22"/>
                <w:lang w:eastAsia="en-US"/>
              </w:rPr>
              <w:t xml:space="preserve"> целевой программы </w:t>
            </w:r>
            <w:r w:rsidR="00CC573B" w:rsidRPr="004C0C55">
              <w:rPr>
                <w:rFonts w:eastAsia="Calibri"/>
                <w:sz w:val="22"/>
                <w:szCs w:val="22"/>
                <w:lang w:eastAsia="ru-RU"/>
              </w:rPr>
              <w:t>«Улучшение жилищных условий населения Ханты-Мансийского автономного округа – Югры на 2011-2013 годы и на период до 2015 года».</w:t>
            </w:r>
          </w:p>
          <w:p w:rsidR="005B3FD8" w:rsidRPr="004C0C55" w:rsidRDefault="00CC573B" w:rsidP="00CC573B">
            <w:pPr>
              <w:suppressAutoHyphens w:val="0"/>
              <w:autoSpaceDE w:val="0"/>
              <w:autoSpaceDN w:val="0"/>
              <w:adjustRightInd w:val="0"/>
              <w:jc w:val="both"/>
              <w:rPr>
                <w:rFonts w:eastAsia="Calibri"/>
                <w:sz w:val="22"/>
                <w:szCs w:val="22"/>
                <w:lang w:eastAsia="ru-RU"/>
              </w:rPr>
            </w:pPr>
            <w:proofErr w:type="gramStart"/>
            <w:r w:rsidRPr="004C0C55">
              <w:rPr>
                <w:rFonts w:eastAsia="Calibri"/>
                <w:sz w:val="22"/>
                <w:szCs w:val="22"/>
                <w:lang w:eastAsia="ru-RU"/>
              </w:rPr>
              <w:t>Р</w:t>
            </w:r>
            <w:r w:rsidR="005B3FD8" w:rsidRPr="004C0C55">
              <w:rPr>
                <w:rFonts w:eastAsia="Calibri"/>
                <w:sz w:val="22"/>
                <w:szCs w:val="22"/>
                <w:lang w:eastAsia="ru-RU"/>
              </w:rPr>
              <w:t xml:space="preserve">азмер </w:t>
            </w:r>
            <w:r w:rsidRPr="004C0C55">
              <w:rPr>
                <w:rFonts w:eastAsia="Calibri"/>
                <w:sz w:val="22"/>
                <w:szCs w:val="22"/>
                <w:lang w:eastAsia="ru-RU"/>
              </w:rPr>
              <w:t>субсидии</w:t>
            </w:r>
            <w:r w:rsidR="00392D1B">
              <w:rPr>
                <w:rFonts w:eastAsia="Calibri"/>
                <w:sz w:val="22"/>
                <w:szCs w:val="22"/>
                <w:lang w:eastAsia="ru-RU"/>
              </w:rPr>
              <w:t xml:space="preserve"> рассчитывается исходя из 30</w:t>
            </w:r>
            <w:r w:rsidR="005B3FD8" w:rsidRPr="004C0C55">
              <w:rPr>
                <w:rFonts w:eastAsia="Calibri"/>
                <w:sz w:val="22"/>
                <w:szCs w:val="22"/>
                <w:lang w:eastAsia="ru-RU"/>
              </w:rPr>
              <w:t>% стоимости 1 кв.</w:t>
            </w:r>
            <w:r w:rsidRPr="004C0C55">
              <w:rPr>
                <w:rFonts w:eastAsia="Calibri"/>
                <w:sz w:val="22"/>
                <w:szCs w:val="22"/>
                <w:lang w:eastAsia="ru-RU"/>
              </w:rPr>
              <w:t xml:space="preserve"> </w:t>
            </w:r>
            <w:r w:rsidR="005B3FD8" w:rsidRPr="004C0C55">
              <w:rPr>
                <w:rFonts w:eastAsia="Calibri"/>
                <w:sz w:val="22"/>
                <w:szCs w:val="22"/>
                <w:lang w:eastAsia="ru-RU"/>
              </w:rPr>
              <w:t xml:space="preserve">м. общей площади жилого помещения </w:t>
            </w:r>
            <w:r w:rsidR="005B3FD8" w:rsidRPr="004C0C55">
              <w:rPr>
                <w:rFonts w:eastAsiaTheme="minorHAnsi"/>
                <w:sz w:val="22"/>
                <w:szCs w:val="22"/>
                <w:lang w:eastAsia="en-US"/>
              </w:rPr>
              <w:t>по муниципальному образованию</w:t>
            </w:r>
            <w:r w:rsidR="00392D1B">
              <w:rPr>
                <w:rFonts w:eastAsiaTheme="minorHAnsi"/>
                <w:sz w:val="22"/>
                <w:szCs w:val="22"/>
                <w:lang w:eastAsia="en-US"/>
              </w:rPr>
              <w:t>,</w:t>
            </w:r>
            <w:r w:rsidR="005B3FD8" w:rsidRPr="004C0C55">
              <w:rPr>
                <w:rFonts w:eastAsiaTheme="minorHAnsi"/>
                <w:sz w:val="22"/>
                <w:szCs w:val="22"/>
                <w:lang w:eastAsia="en-US"/>
              </w:rPr>
              <w:t xml:space="preserve"> устанавливаемый органом государственной власти автономного округа, уполномоченным на осуществление указанных функций и нормы предоставления общей площади жилого помещения, установленн</w:t>
            </w:r>
            <w:r w:rsidRPr="004C0C55">
              <w:rPr>
                <w:rFonts w:eastAsiaTheme="minorHAnsi"/>
                <w:sz w:val="22"/>
                <w:szCs w:val="22"/>
                <w:lang w:eastAsia="en-US"/>
              </w:rPr>
              <w:t>ой</w:t>
            </w:r>
            <w:r w:rsidR="005B3FD8" w:rsidRPr="004C0C55">
              <w:rPr>
                <w:rFonts w:eastAsiaTheme="minorHAnsi"/>
                <w:sz w:val="22"/>
                <w:szCs w:val="22"/>
                <w:lang w:eastAsia="en-US"/>
              </w:rPr>
              <w:t xml:space="preserve"> для семей разной численности </w:t>
            </w:r>
            <w:r w:rsidR="005B3FD8" w:rsidRPr="004C0C55">
              <w:rPr>
                <w:sz w:val="22"/>
                <w:szCs w:val="22"/>
              </w:rPr>
              <w:t>(для одиноко проживающего - 33 кв. м., для семьи из двух человек - 42 кв. м., для семьи из трех и более</w:t>
            </w:r>
            <w:proofErr w:type="gramEnd"/>
            <w:r w:rsidR="005B3FD8" w:rsidRPr="004C0C55">
              <w:rPr>
                <w:sz w:val="22"/>
                <w:szCs w:val="22"/>
              </w:rPr>
              <w:t xml:space="preserve"> человек - по 18 кв. м. на каждого).</w:t>
            </w:r>
          </w:p>
        </w:tc>
        <w:tc>
          <w:tcPr>
            <w:tcW w:w="2126" w:type="dxa"/>
            <w:shd w:val="clear" w:color="auto" w:fill="auto"/>
          </w:tcPr>
          <w:p w:rsidR="00CC6D39" w:rsidRPr="00725C61" w:rsidRDefault="00DB0D81" w:rsidP="00CC6D39">
            <w:pPr>
              <w:jc w:val="both"/>
              <w:rPr>
                <w:sz w:val="22"/>
                <w:szCs w:val="22"/>
              </w:rPr>
            </w:pPr>
            <w:r w:rsidRPr="00725C61">
              <w:rPr>
                <w:rFonts w:eastAsia="Calibri"/>
                <w:sz w:val="22"/>
                <w:szCs w:val="22"/>
                <w:lang w:eastAsia="ru-RU"/>
              </w:rPr>
              <w:t>ОАО «Ипотечное агентство Югры»</w:t>
            </w:r>
            <w:r w:rsidR="00CC6D39" w:rsidRPr="00725C61">
              <w:rPr>
                <w:rFonts w:eastAsia="Calibri"/>
                <w:sz w:val="22"/>
                <w:szCs w:val="22"/>
                <w:lang w:eastAsia="ru-RU"/>
              </w:rPr>
              <w:t>;</w:t>
            </w:r>
            <w:r w:rsidRPr="00725C61">
              <w:rPr>
                <w:rFonts w:eastAsia="Calibri"/>
                <w:sz w:val="22"/>
                <w:szCs w:val="22"/>
                <w:lang w:eastAsia="ru-RU"/>
              </w:rPr>
              <w:t xml:space="preserve"> </w:t>
            </w:r>
            <w:r w:rsidR="00CC6D39" w:rsidRPr="00725C61">
              <w:rPr>
                <w:sz w:val="22"/>
                <w:szCs w:val="22"/>
              </w:rPr>
              <w:t>Представительство в г. Когалым, ул. Дружбы Народов, д. 41</w:t>
            </w:r>
          </w:p>
          <w:p w:rsidR="00CC6D39" w:rsidRPr="00441E33" w:rsidRDefault="00CC6D39" w:rsidP="00CC6D39">
            <w:pPr>
              <w:suppressAutoHyphens w:val="0"/>
              <w:rPr>
                <w:sz w:val="22"/>
                <w:szCs w:val="22"/>
                <w:lang w:eastAsia="ru-RU"/>
              </w:rPr>
            </w:pPr>
            <w:r w:rsidRPr="00441E33">
              <w:rPr>
                <w:sz w:val="22"/>
                <w:szCs w:val="22"/>
                <w:lang w:eastAsia="ru-RU"/>
              </w:rPr>
              <w:t>Телефон:</w:t>
            </w:r>
          </w:p>
          <w:p w:rsidR="00CC6D39" w:rsidRPr="00441E33" w:rsidRDefault="00CC6D39" w:rsidP="00CC6D39">
            <w:pPr>
              <w:suppressAutoHyphens w:val="0"/>
              <w:rPr>
                <w:sz w:val="22"/>
                <w:szCs w:val="22"/>
                <w:lang w:eastAsia="ru-RU"/>
              </w:rPr>
            </w:pPr>
            <w:r w:rsidRPr="00441E33">
              <w:rPr>
                <w:sz w:val="22"/>
                <w:szCs w:val="22"/>
                <w:lang w:eastAsia="ru-RU"/>
              </w:rPr>
              <w:t>(34667) 5-04-05</w:t>
            </w:r>
          </w:p>
          <w:p w:rsidR="00CC6D39" w:rsidRPr="00441E33" w:rsidRDefault="00CC6D39" w:rsidP="00CC6D39">
            <w:pPr>
              <w:suppressAutoHyphens w:val="0"/>
              <w:rPr>
                <w:sz w:val="22"/>
                <w:szCs w:val="22"/>
                <w:lang w:eastAsia="ru-RU"/>
              </w:rPr>
            </w:pPr>
            <w:r w:rsidRPr="00441E33">
              <w:rPr>
                <w:sz w:val="22"/>
                <w:szCs w:val="22"/>
                <w:lang w:eastAsia="ru-RU"/>
              </w:rPr>
              <w:t>Факс:(34667) 5-04-82</w:t>
            </w:r>
          </w:p>
          <w:p w:rsidR="00301D99" w:rsidRPr="004C0C55" w:rsidRDefault="00301D99" w:rsidP="00CC573B">
            <w:pPr>
              <w:jc w:val="both"/>
              <w:rPr>
                <w:rFonts w:eastAsia="Calibri"/>
                <w:sz w:val="22"/>
                <w:szCs w:val="22"/>
                <w:lang w:eastAsia="ru-RU"/>
              </w:rPr>
            </w:pPr>
          </w:p>
        </w:tc>
        <w:tc>
          <w:tcPr>
            <w:tcW w:w="4820" w:type="dxa"/>
            <w:shd w:val="clear" w:color="auto" w:fill="auto"/>
          </w:tcPr>
          <w:p w:rsidR="007A7735" w:rsidRDefault="00CC573B"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w:t>
            </w:r>
          </w:p>
          <w:p w:rsidR="005B3FD8" w:rsidRPr="004C0C55" w:rsidRDefault="005B3FD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Ханты-Мансийского автономного округа – Югры от 23 декабря 2010 года № 368-п «О целевой программе Ханты-Мансийского автономного округа – Югры «Улучшение жилищных условий населения Ханты-Мансийского автономного округа – Югры на 2011-2013 годы и на период до 2015 года;</w:t>
            </w:r>
          </w:p>
          <w:p w:rsidR="005B3FD8" w:rsidRPr="004C0C55" w:rsidRDefault="005B3FD8"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автономного округа – Югры от 5 апреля 2011 года № 108-п «Улучшение жилищных условий населения Ханты-Мансийского автономного округа – Югры на 2011-2013 годы и на период до 2015 года»</w:t>
            </w:r>
            <w:r w:rsidR="00CD759C" w:rsidRPr="004C0C55">
              <w:rPr>
                <w:rFonts w:eastAsia="Calibri"/>
                <w:sz w:val="22"/>
                <w:szCs w:val="22"/>
                <w:lang w:eastAsia="ru-RU"/>
              </w:rPr>
              <w:t>.</w:t>
            </w:r>
          </w:p>
          <w:p w:rsidR="00301D99" w:rsidRPr="004C0C55" w:rsidRDefault="00301D99" w:rsidP="00CC573B">
            <w:pPr>
              <w:suppressAutoHyphens w:val="0"/>
              <w:autoSpaceDE w:val="0"/>
              <w:autoSpaceDN w:val="0"/>
              <w:adjustRightInd w:val="0"/>
              <w:jc w:val="both"/>
              <w:rPr>
                <w:rFonts w:eastAsia="Calibri"/>
                <w:sz w:val="22"/>
                <w:szCs w:val="22"/>
                <w:lang w:eastAsia="ru-RU"/>
              </w:rPr>
            </w:pPr>
          </w:p>
        </w:tc>
      </w:tr>
      <w:tr w:rsidR="0045445A" w:rsidRPr="004C0C55" w:rsidTr="004D336B">
        <w:tc>
          <w:tcPr>
            <w:tcW w:w="850" w:type="dxa"/>
            <w:gridSpan w:val="2"/>
            <w:shd w:val="clear" w:color="auto" w:fill="auto"/>
          </w:tcPr>
          <w:p w:rsidR="0045445A" w:rsidRPr="004C0C55" w:rsidRDefault="0045445A" w:rsidP="00CC573B">
            <w:pPr>
              <w:jc w:val="center"/>
              <w:rPr>
                <w:rFonts w:eastAsia="Calibri"/>
                <w:sz w:val="22"/>
                <w:szCs w:val="22"/>
              </w:rPr>
            </w:pPr>
          </w:p>
        </w:tc>
        <w:tc>
          <w:tcPr>
            <w:tcW w:w="14885" w:type="dxa"/>
            <w:gridSpan w:val="4"/>
            <w:shd w:val="clear" w:color="auto" w:fill="auto"/>
          </w:tcPr>
          <w:p w:rsidR="0045445A" w:rsidRPr="004C0C55" w:rsidRDefault="0045445A" w:rsidP="00265901">
            <w:pPr>
              <w:suppressAutoHyphens w:val="0"/>
              <w:autoSpaceDE w:val="0"/>
              <w:autoSpaceDN w:val="0"/>
              <w:adjustRightInd w:val="0"/>
              <w:contextualSpacing/>
              <w:jc w:val="both"/>
              <w:rPr>
                <w:rFonts w:eastAsia="Calibri"/>
                <w:b/>
                <w:i/>
                <w:sz w:val="22"/>
                <w:szCs w:val="22"/>
                <w:lang w:eastAsia="ru-RU"/>
              </w:rPr>
            </w:pPr>
            <w:r w:rsidRPr="004C0C55">
              <w:rPr>
                <w:rFonts w:eastAsiaTheme="minorHAnsi"/>
                <w:b/>
                <w:i/>
                <w:sz w:val="22"/>
                <w:szCs w:val="22"/>
                <w:lang w:eastAsia="en-US"/>
              </w:rPr>
              <w:t>Работники, осуществляющие иную деятельность в органах государственной власти автономного округа, работники государственных учреждений автономного округа, работники иных органов, денежное содержание которых полностью осуществляется за счет средств бюджета автономного округа</w:t>
            </w:r>
            <w:r w:rsidR="00265901" w:rsidRPr="004C0C55">
              <w:rPr>
                <w:rFonts w:eastAsiaTheme="minorHAnsi"/>
                <w:b/>
                <w:i/>
                <w:sz w:val="22"/>
                <w:szCs w:val="22"/>
                <w:lang w:eastAsia="en-US"/>
              </w:rPr>
              <w:t xml:space="preserve"> (далее – работники) </w:t>
            </w:r>
          </w:p>
        </w:tc>
      </w:tr>
      <w:tr w:rsidR="0045445A" w:rsidRPr="004C0C55" w:rsidTr="004D336B">
        <w:tc>
          <w:tcPr>
            <w:tcW w:w="850" w:type="dxa"/>
            <w:gridSpan w:val="2"/>
            <w:shd w:val="clear" w:color="auto" w:fill="auto"/>
          </w:tcPr>
          <w:p w:rsidR="0045445A" w:rsidRPr="004C0C55" w:rsidRDefault="0045445A" w:rsidP="00CC573B">
            <w:pPr>
              <w:jc w:val="center"/>
              <w:rPr>
                <w:rFonts w:eastAsia="Calibri"/>
                <w:sz w:val="22"/>
                <w:szCs w:val="22"/>
              </w:rPr>
            </w:pPr>
            <w:r w:rsidRPr="004C0C55">
              <w:rPr>
                <w:rFonts w:eastAsia="Calibri"/>
                <w:sz w:val="22"/>
                <w:szCs w:val="22"/>
              </w:rPr>
              <w:t>14.1</w:t>
            </w:r>
          </w:p>
        </w:tc>
        <w:tc>
          <w:tcPr>
            <w:tcW w:w="3261" w:type="dxa"/>
            <w:shd w:val="clear" w:color="auto" w:fill="auto"/>
          </w:tcPr>
          <w:p w:rsidR="0045445A" w:rsidRPr="004C0C55" w:rsidRDefault="0045445A" w:rsidP="00265901">
            <w:pPr>
              <w:suppressAutoHyphens w:val="0"/>
              <w:autoSpaceDE w:val="0"/>
              <w:autoSpaceDN w:val="0"/>
              <w:adjustRightInd w:val="0"/>
              <w:jc w:val="both"/>
              <w:rPr>
                <w:rFonts w:eastAsia="Calibri"/>
                <w:sz w:val="22"/>
                <w:szCs w:val="22"/>
                <w:lang w:eastAsia="ru-RU"/>
              </w:rPr>
            </w:pPr>
            <w:r w:rsidRPr="004C0C55">
              <w:rPr>
                <w:rFonts w:eastAsiaTheme="minorHAnsi"/>
                <w:sz w:val="22"/>
                <w:szCs w:val="22"/>
                <w:lang w:eastAsia="en-US"/>
              </w:rPr>
              <w:t xml:space="preserve">Работники, </w:t>
            </w:r>
            <w:r w:rsidR="00265901" w:rsidRPr="004C0C55">
              <w:rPr>
                <w:rFonts w:eastAsiaTheme="minorHAnsi"/>
                <w:sz w:val="22"/>
                <w:szCs w:val="22"/>
                <w:lang w:eastAsia="en-US"/>
              </w:rPr>
              <w:t xml:space="preserve">поставленные на учет в соответствии с </w:t>
            </w:r>
            <w:r w:rsidR="00265901" w:rsidRPr="004C0C55">
              <w:rPr>
                <w:rFonts w:eastAsia="Calibri"/>
                <w:sz w:val="22"/>
                <w:szCs w:val="22"/>
                <w:lang w:eastAsia="ru-RU"/>
              </w:rPr>
              <w:t>постановлением Правительства Ханты-Мансийского автономного округа – Югры</w:t>
            </w:r>
            <w:r w:rsidR="00265901" w:rsidRPr="004C0C55">
              <w:rPr>
                <w:rFonts w:eastAsiaTheme="minorHAnsi"/>
                <w:sz w:val="22"/>
                <w:szCs w:val="22"/>
                <w:lang w:eastAsia="en-US"/>
              </w:rPr>
              <w:t xml:space="preserve"> от 15 февраля 2006 г. № 31-п</w:t>
            </w:r>
          </w:p>
          <w:p w:rsidR="0045445A" w:rsidRPr="004C0C55" w:rsidRDefault="0045445A" w:rsidP="0045445A">
            <w:pPr>
              <w:suppressAutoHyphens w:val="0"/>
              <w:autoSpaceDE w:val="0"/>
              <w:autoSpaceDN w:val="0"/>
              <w:adjustRightInd w:val="0"/>
              <w:jc w:val="both"/>
              <w:rPr>
                <w:rFonts w:eastAsiaTheme="minorHAnsi"/>
                <w:sz w:val="22"/>
                <w:szCs w:val="22"/>
                <w:lang w:eastAsia="en-US"/>
              </w:rPr>
            </w:pPr>
          </w:p>
        </w:tc>
        <w:tc>
          <w:tcPr>
            <w:tcW w:w="4678" w:type="dxa"/>
            <w:shd w:val="clear" w:color="auto" w:fill="auto"/>
          </w:tcPr>
          <w:p w:rsidR="00AE63D1" w:rsidRPr="004C0C55" w:rsidRDefault="0045445A" w:rsidP="00AE63D1">
            <w:pPr>
              <w:suppressAutoHyphens w:val="0"/>
              <w:autoSpaceDE w:val="0"/>
              <w:autoSpaceDN w:val="0"/>
              <w:adjustRightInd w:val="0"/>
              <w:jc w:val="both"/>
              <w:rPr>
                <w:rFonts w:eastAsiaTheme="minorHAnsi"/>
                <w:sz w:val="22"/>
                <w:szCs w:val="22"/>
                <w:lang w:eastAsia="en-US"/>
              </w:rPr>
            </w:pPr>
            <w:r w:rsidRPr="004C0C55">
              <w:rPr>
                <w:rFonts w:eastAsia="Calibri"/>
                <w:sz w:val="22"/>
                <w:szCs w:val="22"/>
                <w:lang w:eastAsia="ru-RU"/>
              </w:rPr>
              <w:t xml:space="preserve">Государственная поддержка осуществляется в форме </w:t>
            </w:r>
            <w:r w:rsidRPr="004C0C55">
              <w:rPr>
                <w:rFonts w:eastAsiaTheme="minorHAnsi"/>
                <w:sz w:val="22"/>
                <w:szCs w:val="22"/>
                <w:lang w:eastAsia="en-US"/>
              </w:rPr>
              <w:t xml:space="preserve">субсидии </w:t>
            </w:r>
            <w:proofErr w:type="gramStart"/>
            <w:r w:rsidR="00061126" w:rsidRPr="004C0C55">
              <w:rPr>
                <w:rFonts w:eastAsiaTheme="minorHAnsi"/>
                <w:sz w:val="22"/>
                <w:szCs w:val="22"/>
                <w:lang w:eastAsia="en-US"/>
              </w:rPr>
              <w:t>на</w:t>
            </w:r>
            <w:proofErr w:type="gramEnd"/>
            <w:r w:rsidR="00AE63D1" w:rsidRPr="004C0C55">
              <w:rPr>
                <w:rFonts w:eastAsiaTheme="minorHAnsi"/>
                <w:sz w:val="22"/>
                <w:szCs w:val="22"/>
                <w:lang w:eastAsia="en-US"/>
              </w:rPr>
              <w:t>:</w:t>
            </w:r>
          </w:p>
          <w:p w:rsidR="00AE63D1" w:rsidRPr="004C0C55" w:rsidRDefault="00AE63D1" w:rsidP="00AE63D1">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1)</w:t>
            </w:r>
            <w:r w:rsidR="00061126" w:rsidRPr="004C0C55">
              <w:rPr>
                <w:rFonts w:eastAsiaTheme="minorHAnsi"/>
                <w:sz w:val="22"/>
                <w:szCs w:val="22"/>
                <w:lang w:eastAsia="en-US"/>
              </w:rPr>
              <w:t xml:space="preserve"> </w:t>
            </w:r>
            <w:r w:rsidRPr="004C0C55">
              <w:rPr>
                <w:rFonts w:eastAsiaTheme="minorHAnsi"/>
                <w:sz w:val="22"/>
                <w:szCs w:val="22"/>
                <w:lang w:eastAsia="en-US"/>
              </w:rPr>
              <w:t xml:space="preserve">приобретение жилого помещения; </w:t>
            </w:r>
          </w:p>
          <w:p w:rsidR="00AE63D1" w:rsidRPr="004C0C55" w:rsidRDefault="00AE63D1" w:rsidP="00AE63D1">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2) финансирование долевого строительства жилого помещения;</w:t>
            </w:r>
          </w:p>
          <w:p w:rsidR="00AE63D1" w:rsidRPr="004C0C55" w:rsidRDefault="00AE63D1" w:rsidP="00AE63D1">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 xml:space="preserve">3) строительство индивидуального жилого дома (части жилого дома) за счет собственных (заемных) средств. </w:t>
            </w:r>
          </w:p>
          <w:p w:rsidR="00AE63D1" w:rsidRPr="004C0C55" w:rsidRDefault="00AE63D1" w:rsidP="00AE63D1">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Р</w:t>
            </w:r>
            <w:r w:rsidR="00061126" w:rsidRPr="004C0C55">
              <w:rPr>
                <w:rFonts w:eastAsiaTheme="minorHAnsi"/>
                <w:sz w:val="22"/>
                <w:szCs w:val="22"/>
                <w:lang w:eastAsia="en-US"/>
              </w:rPr>
              <w:t>азмер</w:t>
            </w:r>
            <w:r w:rsidRPr="004C0C55">
              <w:rPr>
                <w:rFonts w:eastAsiaTheme="minorHAnsi"/>
                <w:sz w:val="22"/>
                <w:szCs w:val="22"/>
                <w:lang w:eastAsia="en-US"/>
              </w:rPr>
              <w:t xml:space="preserve"> субсидии рассчитывается</w:t>
            </w:r>
            <w:r w:rsidR="00061126" w:rsidRPr="004C0C55">
              <w:rPr>
                <w:rFonts w:eastAsiaTheme="minorHAnsi"/>
                <w:sz w:val="22"/>
                <w:szCs w:val="22"/>
                <w:lang w:eastAsia="en-US"/>
              </w:rPr>
              <w:t xml:space="preserve"> исходя из</w:t>
            </w:r>
            <w:r w:rsidRPr="004C0C55">
              <w:rPr>
                <w:rFonts w:eastAsiaTheme="minorHAnsi"/>
                <w:sz w:val="22"/>
                <w:szCs w:val="22"/>
                <w:lang w:eastAsia="en-US"/>
              </w:rPr>
              <w:t xml:space="preserve"> стоимости одного квадратного метра общей площади жилого помещения по договору приобретения (долевого строительства) жилого помещения, но не выше норматива средней рыночной стоимости одного квадратного метра общей площади жилого помещения по соответствующему муниципальному образованию автономного округа; норматива средней рыночной стоимости одного квадратного метра общей площади жилого помещения по соответствующему муниципальному образованию автономного округа, утверждаемого Региональной службой по тарифам Ханты-Мансийского автономного округа - Югры в установленном порядке; нормы предоставления жилого помещения для расчета размера субсидии для семей разной численности; норматива предоставления субсидии в процентном соотношении.</w:t>
            </w:r>
          </w:p>
          <w:p w:rsidR="00AE63D1" w:rsidRPr="004C0C55" w:rsidRDefault="00AE63D1" w:rsidP="00AE63D1">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Норма предоставления жилого помещения:</w:t>
            </w:r>
          </w:p>
          <w:p w:rsidR="00AE63D1" w:rsidRPr="004C0C55" w:rsidRDefault="00AE63D1" w:rsidP="00AE63D1">
            <w:pPr>
              <w:suppressAutoHyphens w:val="0"/>
              <w:autoSpaceDE w:val="0"/>
              <w:autoSpaceDN w:val="0"/>
              <w:adjustRightInd w:val="0"/>
              <w:jc w:val="both"/>
              <w:rPr>
                <w:rFonts w:eastAsiaTheme="minorHAnsi"/>
                <w:sz w:val="22"/>
                <w:szCs w:val="22"/>
                <w:lang w:eastAsia="en-US"/>
              </w:rPr>
            </w:pPr>
            <w:proofErr w:type="gramStart"/>
            <w:r w:rsidRPr="004C0C55">
              <w:rPr>
                <w:rFonts w:eastAsiaTheme="minorHAnsi"/>
                <w:sz w:val="22"/>
                <w:szCs w:val="22"/>
                <w:lang w:eastAsia="en-US"/>
              </w:rPr>
              <w:t>33 квадратных метра общей площади жилого помещения - для одиноко проживающих граждан;</w:t>
            </w:r>
            <w:proofErr w:type="gramEnd"/>
          </w:p>
          <w:p w:rsidR="00AE63D1" w:rsidRPr="004C0C55" w:rsidRDefault="00AE63D1" w:rsidP="00AE63D1">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по 18 квадратных метров общей площади жилого помещения на каждого члена семьи - при численности семьи два и более человек.</w:t>
            </w:r>
          </w:p>
          <w:p w:rsidR="00AE63D1" w:rsidRPr="004C0C55" w:rsidRDefault="00AE63D1" w:rsidP="00AE63D1">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Норматив предоставления субсидии</w:t>
            </w:r>
            <w:r w:rsidR="00392D1B">
              <w:rPr>
                <w:rFonts w:eastAsiaTheme="minorHAnsi"/>
                <w:sz w:val="22"/>
                <w:szCs w:val="22"/>
                <w:lang w:eastAsia="en-US"/>
              </w:rPr>
              <w:t xml:space="preserve"> в зависимости от стажа работы</w:t>
            </w:r>
            <w:r w:rsidRPr="004C0C55">
              <w:rPr>
                <w:rFonts w:eastAsiaTheme="minorHAnsi"/>
                <w:sz w:val="22"/>
                <w:szCs w:val="22"/>
                <w:lang w:eastAsia="en-US"/>
              </w:rPr>
              <w:t>:</w:t>
            </w:r>
          </w:p>
          <w:p w:rsidR="00AE63D1" w:rsidRPr="004C0C55" w:rsidRDefault="00AE63D1" w:rsidP="00AE63D1">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1 год – 20%; 2 года – 30%; 3 года – 40%; 4 года – 45%; 5 лет – 50%; 6 лет – 52%, 7 лет – 54%; 8 лет – 56%; 9 лет – 57%; 10 лет – 60%; 11 лет – 62%; 12 лет – 64%; 13 лет – 66%; 14 лет – 68%; 15 лет и более – 70%.</w:t>
            </w:r>
          </w:p>
        </w:tc>
        <w:tc>
          <w:tcPr>
            <w:tcW w:w="2126" w:type="dxa"/>
            <w:shd w:val="clear" w:color="auto" w:fill="auto"/>
          </w:tcPr>
          <w:p w:rsidR="0045445A" w:rsidRPr="004C0C55" w:rsidRDefault="0045445A" w:rsidP="0045445A">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Департамент строительства Ханты-Мансийского автономного округа – Югры</w:t>
            </w:r>
          </w:p>
        </w:tc>
        <w:tc>
          <w:tcPr>
            <w:tcW w:w="4820" w:type="dxa"/>
            <w:shd w:val="clear" w:color="auto" w:fill="auto"/>
          </w:tcPr>
          <w:p w:rsidR="0045445A" w:rsidRPr="004C0C55" w:rsidRDefault="0045445A" w:rsidP="0045445A">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45445A" w:rsidRPr="004C0C55" w:rsidRDefault="0045445A" w:rsidP="0045445A">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45445A" w:rsidRPr="004C0C55" w:rsidRDefault="0045445A" w:rsidP="0045445A">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постановление Правительства Ханты-Мансийского автономного округа – Югры </w:t>
            </w:r>
          </w:p>
          <w:p w:rsidR="0045445A" w:rsidRPr="004C0C55" w:rsidRDefault="0045445A" w:rsidP="0045445A">
            <w:pPr>
              <w:suppressAutoHyphens w:val="0"/>
              <w:autoSpaceDE w:val="0"/>
              <w:autoSpaceDN w:val="0"/>
              <w:adjustRightInd w:val="0"/>
              <w:contextualSpacing/>
              <w:jc w:val="both"/>
              <w:rPr>
                <w:rFonts w:eastAsia="Calibri"/>
                <w:sz w:val="22"/>
                <w:szCs w:val="22"/>
                <w:lang w:eastAsia="ru-RU"/>
              </w:rPr>
            </w:pPr>
            <w:r w:rsidRPr="004C0C55">
              <w:rPr>
                <w:rFonts w:eastAsiaTheme="minorHAnsi"/>
                <w:sz w:val="22"/>
                <w:szCs w:val="22"/>
                <w:lang w:eastAsia="en-US"/>
              </w:rPr>
              <w:t xml:space="preserve"> от 15 февраля 2006 г. №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r w:rsidR="00265901" w:rsidRPr="004C0C55">
              <w:rPr>
                <w:rFonts w:eastAsiaTheme="minorHAnsi"/>
                <w:sz w:val="22"/>
                <w:szCs w:val="22"/>
                <w:lang w:eastAsia="en-US"/>
              </w:rPr>
              <w:t>»</w:t>
            </w:r>
          </w:p>
        </w:tc>
      </w:tr>
      <w:tr w:rsidR="00386A8B" w:rsidRPr="004C0C55" w:rsidTr="004D336B">
        <w:tc>
          <w:tcPr>
            <w:tcW w:w="850" w:type="dxa"/>
            <w:gridSpan w:val="2"/>
            <w:shd w:val="clear" w:color="auto" w:fill="auto"/>
          </w:tcPr>
          <w:p w:rsidR="00386A8B" w:rsidRPr="004C0C55" w:rsidRDefault="00386A8B" w:rsidP="00CC573B">
            <w:pPr>
              <w:jc w:val="center"/>
              <w:rPr>
                <w:rFonts w:eastAsia="Calibri"/>
                <w:sz w:val="22"/>
                <w:szCs w:val="22"/>
              </w:rPr>
            </w:pPr>
            <w:r w:rsidRPr="004C0C55">
              <w:rPr>
                <w:rFonts w:eastAsia="Calibri"/>
                <w:sz w:val="22"/>
                <w:szCs w:val="22"/>
              </w:rPr>
              <w:t>14</w:t>
            </w:r>
            <w:r w:rsidR="0045445A" w:rsidRPr="004C0C55">
              <w:rPr>
                <w:rFonts w:eastAsia="Calibri"/>
                <w:sz w:val="22"/>
                <w:szCs w:val="22"/>
              </w:rPr>
              <w:t>.2</w:t>
            </w:r>
          </w:p>
        </w:tc>
        <w:tc>
          <w:tcPr>
            <w:tcW w:w="3261" w:type="dxa"/>
            <w:shd w:val="clear" w:color="auto" w:fill="auto"/>
          </w:tcPr>
          <w:p w:rsidR="00253FD5" w:rsidRPr="004C0C55" w:rsidRDefault="00386A8B" w:rsidP="00253FD5">
            <w:pPr>
              <w:suppressAutoHyphens w:val="0"/>
              <w:autoSpaceDE w:val="0"/>
              <w:autoSpaceDN w:val="0"/>
              <w:adjustRightInd w:val="0"/>
              <w:jc w:val="both"/>
              <w:rPr>
                <w:rFonts w:eastAsiaTheme="minorHAnsi"/>
                <w:sz w:val="22"/>
                <w:szCs w:val="22"/>
                <w:lang w:eastAsia="en-US"/>
              </w:rPr>
            </w:pPr>
            <w:proofErr w:type="gramStart"/>
            <w:r w:rsidRPr="004C0C55">
              <w:rPr>
                <w:rFonts w:eastAsiaTheme="minorHAnsi"/>
                <w:sz w:val="22"/>
                <w:szCs w:val="22"/>
                <w:lang w:eastAsia="en-US"/>
              </w:rPr>
              <w:t xml:space="preserve">Работники, </w:t>
            </w:r>
            <w:r w:rsidR="00253FD5" w:rsidRPr="004C0C55">
              <w:rPr>
                <w:rFonts w:eastAsiaTheme="minorHAnsi"/>
                <w:sz w:val="22"/>
                <w:szCs w:val="22"/>
                <w:lang w:eastAsia="en-US"/>
              </w:rPr>
              <w:t>а  также сотрудники ОВД и ГПС</w:t>
            </w:r>
            <w:r w:rsidRPr="004C0C55">
              <w:rPr>
                <w:rFonts w:eastAsiaTheme="minorHAnsi"/>
                <w:sz w:val="22"/>
                <w:szCs w:val="22"/>
                <w:lang w:eastAsia="en-US"/>
              </w:rPr>
              <w:t>, вставшие на учет по улучшению жилищных условий до 1 марта 2005 года по месту службы и уволенные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имеющие стаж службы в учреждениях автономного округа не менее 10 лет</w:t>
            </w:r>
            <w:r w:rsidR="00253FD5" w:rsidRPr="004C0C55">
              <w:rPr>
                <w:rFonts w:eastAsiaTheme="minorHAnsi"/>
                <w:sz w:val="22"/>
                <w:szCs w:val="22"/>
                <w:lang w:eastAsia="en-US"/>
              </w:rPr>
              <w:t>, признанные участниками подпрограммы «Улучшение</w:t>
            </w:r>
            <w:proofErr w:type="gramEnd"/>
            <w:r w:rsidR="00253FD5" w:rsidRPr="004C0C55">
              <w:rPr>
                <w:rFonts w:eastAsiaTheme="minorHAnsi"/>
                <w:sz w:val="22"/>
                <w:szCs w:val="22"/>
                <w:lang w:eastAsia="en-US"/>
              </w:rPr>
              <w:t xml:space="preserve"> жилищных условий отдельных категорий граждан» </w:t>
            </w:r>
            <w:r w:rsidR="00253FD5" w:rsidRPr="004C0C55">
              <w:rPr>
                <w:rFonts w:eastAsia="Calibri"/>
                <w:sz w:val="22"/>
                <w:szCs w:val="22"/>
                <w:lang w:eastAsia="ru-RU"/>
              </w:rPr>
              <w:t>целевой программы Ханты-Мансийского автономного округа – Югры «Улучшение жилищных условий населения Ханты-Мансийского автономного округа – Югры на 2011-2013 годы и на период до 2015 года»</w:t>
            </w:r>
            <w:r w:rsidR="00253FD5" w:rsidRPr="004C0C55">
              <w:rPr>
                <w:rFonts w:eastAsiaTheme="minorHAnsi"/>
                <w:sz w:val="22"/>
                <w:szCs w:val="22"/>
                <w:lang w:eastAsia="en-US"/>
              </w:rPr>
              <w:t>.</w:t>
            </w:r>
          </w:p>
          <w:p w:rsidR="00386A8B" w:rsidRPr="004C0C55" w:rsidRDefault="00386A8B" w:rsidP="00CC573B">
            <w:pPr>
              <w:suppressAutoHyphens w:val="0"/>
              <w:autoSpaceDE w:val="0"/>
              <w:autoSpaceDN w:val="0"/>
              <w:adjustRightInd w:val="0"/>
              <w:jc w:val="both"/>
              <w:rPr>
                <w:rFonts w:eastAsiaTheme="minorHAnsi"/>
                <w:sz w:val="22"/>
                <w:szCs w:val="22"/>
                <w:lang w:eastAsia="en-US"/>
              </w:rPr>
            </w:pPr>
          </w:p>
          <w:p w:rsidR="00386A8B" w:rsidRPr="004C0C55" w:rsidRDefault="00386A8B" w:rsidP="00CC573B">
            <w:pPr>
              <w:suppressAutoHyphens w:val="0"/>
              <w:autoSpaceDE w:val="0"/>
              <w:autoSpaceDN w:val="0"/>
              <w:adjustRightInd w:val="0"/>
              <w:jc w:val="both"/>
              <w:rPr>
                <w:rFonts w:eastAsiaTheme="minorHAnsi"/>
                <w:sz w:val="22"/>
                <w:szCs w:val="22"/>
                <w:lang w:eastAsia="en-US"/>
              </w:rPr>
            </w:pPr>
          </w:p>
        </w:tc>
        <w:tc>
          <w:tcPr>
            <w:tcW w:w="4678" w:type="dxa"/>
            <w:shd w:val="clear" w:color="auto" w:fill="auto"/>
          </w:tcPr>
          <w:p w:rsidR="0045445A" w:rsidRPr="004C0C55" w:rsidRDefault="0045445A" w:rsidP="0045445A">
            <w:pPr>
              <w:suppressAutoHyphens w:val="0"/>
              <w:autoSpaceDE w:val="0"/>
              <w:autoSpaceDN w:val="0"/>
              <w:adjustRightInd w:val="0"/>
              <w:jc w:val="both"/>
              <w:rPr>
                <w:rFonts w:eastAsiaTheme="minorHAnsi"/>
                <w:sz w:val="22"/>
                <w:szCs w:val="22"/>
                <w:lang w:eastAsia="en-US"/>
              </w:rPr>
            </w:pPr>
            <w:proofErr w:type="gramStart"/>
            <w:r w:rsidRPr="004C0C55">
              <w:rPr>
                <w:rFonts w:eastAsia="Calibri"/>
                <w:sz w:val="22"/>
                <w:szCs w:val="22"/>
                <w:lang w:eastAsia="ru-RU"/>
              </w:rPr>
              <w:t xml:space="preserve">Государственная поддержка осуществляется в форме </w:t>
            </w:r>
            <w:r w:rsidRPr="004C0C55">
              <w:rPr>
                <w:rFonts w:eastAsiaTheme="minorHAnsi"/>
                <w:sz w:val="22"/>
                <w:szCs w:val="22"/>
                <w:lang w:eastAsia="en-US"/>
              </w:rPr>
              <w:t xml:space="preserve">субсидии на первоначальный взнос при ипотечном кредитовании, оплату договора приобретения (строительства) жилого помещения, погашение основного долга по кредиту (займу), предоставленному банком или организацией, предоставляющей займы, на цели приобретения (строительства) жилого помещения, погашения основного долга по кредиту (займу) на погашение льготного жилищного займа, кредита (займа), предоставленного с компенсацией части процентной ставки по </w:t>
            </w:r>
            <w:hyperlink r:id="rId19" w:history="1">
              <w:r w:rsidRPr="004C0C55">
                <w:rPr>
                  <w:rFonts w:eastAsiaTheme="minorHAnsi"/>
                  <w:sz w:val="22"/>
                  <w:szCs w:val="22"/>
                  <w:lang w:eastAsia="en-US"/>
                </w:rPr>
                <w:t>подпрограмме «Ипотечное жилищное кредитование»</w:t>
              </w:r>
              <w:r w:rsidR="00265901" w:rsidRPr="004C0C55">
                <w:rPr>
                  <w:rFonts w:eastAsiaTheme="minorHAnsi"/>
                  <w:sz w:val="22"/>
                  <w:szCs w:val="22"/>
                  <w:lang w:eastAsia="en-US"/>
                </w:rPr>
                <w:t>.</w:t>
              </w:r>
              <w:r w:rsidRPr="004C0C55">
                <w:rPr>
                  <w:rFonts w:eastAsiaTheme="minorHAnsi"/>
                  <w:sz w:val="22"/>
                  <w:szCs w:val="22"/>
                  <w:lang w:eastAsia="en-US"/>
                </w:rPr>
                <w:t xml:space="preserve"> </w:t>
              </w:r>
            </w:hyperlink>
            <w:r w:rsidRPr="004C0C55">
              <w:rPr>
                <w:rFonts w:eastAsiaTheme="minorHAnsi"/>
                <w:sz w:val="22"/>
                <w:szCs w:val="22"/>
                <w:lang w:eastAsia="en-US"/>
              </w:rPr>
              <w:t xml:space="preserve"> </w:t>
            </w:r>
            <w:proofErr w:type="gramEnd"/>
          </w:p>
          <w:p w:rsidR="00792960" w:rsidRPr="004C0C55" w:rsidRDefault="00792960"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 xml:space="preserve">Размер субсидии соответствует произведению коэффициента в соответствии с количеством полных лет стажа работы в бюджетных учреждениях Ханты-Мансийского автономного округа – Югры (1 год – 0,2; 2 года – 0,3; 3 года – 0,4; 4 года – 0,45; 5 лет – 0,5; 6 лет – 0,52, 7 лет – 0,54; 8 лет – 0,56; 9 лет – 0,58; 10 лет – 0,6; </w:t>
            </w:r>
            <w:proofErr w:type="gramStart"/>
            <w:r w:rsidRPr="004C0C55">
              <w:rPr>
                <w:rFonts w:eastAsiaTheme="minorHAnsi"/>
                <w:sz w:val="22"/>
                <w:szCs w:val="22"/>
                <w:lang w:eastAsia="en-US"/>
              </w:rPr>
              <w:t>11 лет – 0,62; 12 лет – 0,64; 13 лет – 0,66; 14 лет – 0,68; 15 лет и более 0,7) и расчетной (средней) стоимости жилья, которая определяется исходя из нормы предоставления общей площади жилого помещения и норматива стоимости одного квадратного метра общей площади жилого помещения.</w:t>
            </w:r>
            <w:proofErr w:type="gramEnd"/>
          </w:p>
          <w:p w:rsidR="00386A8B" w:rsidRPr="004C0C55" w:rsidRDefault="00792960" w:rsidP="0045445A">
            <w:pPr>
              <w:suppressAutoHyphens w:val="0"/>
              <w:autoSpaceDE w:val="0"/>
              <w:autoSpaceDN w:val="0"/>
              <w:adjustRightInd w:val="0"/>
              <w:jc w:val="both"/>
              <w:rPr>
                <w:rFonts w:eastAsia="Calibri"/>
                <w:bCs/>
                <w:sz w:val="22"/>
                <w:szCs w:val="22"/>
                <w:lang w:eastAsia="ru-RU"/>
              </w:rPr>
            </w:pPr>
            <w:r w:rsidRPr="004C0C55">
              <w:rPr>
                <w:rFonts w:eastAsiaTheme="minorHAnsi"/>
                <w:sz w:val="22"/>
                <w:szCs w:val="22"/>
                <w:lang w:eastAsia="en-US"/>
              </w:rPr>
              <w:t>Норматив стоимости одного квадратного метра общей площади жилого помещения по муниципальному образованию устанавливается органом государственной власти автономного округа, уполномоченным на осуществление указанных функций</w:t>
            </w:r>
            <w:r w:rsidR="00C502F7" w:rsidRPr="004C0C55">
              <w:rPr>
                <w:rFonts w:eastAsiaTheme="minorHAnsi"/>
                <w:sz w:val="22"/>
                <w:szCs w:val="22"/>
                <w:lang w:eastAsia="en-US"/>
              </w:rPr>
              <w:t>.</w:t>
            </w:r>
            <w:r w:rsidR="0045445A" w:rsidRPr="004C0C55">
              <w:rPr>
                <w:rFonts w:eastAsia="Calibri"/>
                <w:bCs/>
                <w:sz w:val="22"/>
                <w:szCs w:val="22"/>
                <w:lang w:eastAsia="ru-RU"/>
              </w:rPr>
              <w:t xml:space="preserve"> </w:t>
            </w:r>
          </w:p>
        </w:tc>
        <w:tc>
          <w:tcPr>
            <w:tcW w:w="2126" w:type="dxa"/>
            <w:shd w:val="clear" w:color="auto" w:fill="auto"/>
          </w:tcPr>
          <w:p w:rsidR="00CC6D39" w:rsidRPr="00725C61" w:rsidRDefault="00CC6D39" w:rsidP="00CC6D39">
            <w:pPr>
              <w:jc w:val="both"/>
              <w:rPr>
                <w:sz w:val="22"/>
                <w:szCs w:val="22"/>
              </w:rPr>
            </w:pPr>
            <w:r w:rsidRPr="00725C61">
              <w:rPr>
                <w:rFonts w:eastAsia="Calibri"/>
                <w:sz w:val="22"/>
                <w:szCs w:val="22"/>
                <w:lang w:eastAsia="ru-RU"/>
              </w:rPr>
              <w:t xml:space="preserve">ОАО «Ипотечное агентство Югры»; </w:t>
            </w:r>
            <w:r w:rsidRPr="00725C61">
              <w:rPr>
                <w:sz w:val="22"/>
                <w:szCs w:val="22"/>
              </w:rPr>
              <w:t>Представительство в г. Когалым, ул. Дружбы Народов, д. 41</w:t>
            </w:r>
          </w:p>
          <w:p w:rsidR="00CC6D39" w:rsidRPr="00441E33" w:rsidRDefault="00CC6D39" w:rsidP="00CC6D39">
            <w:pPr>
              <w:suppressAutoHyphens w:val="0"/>
              <w:rPr>
                <w:sz w:val="22"/>
                <w:szCs w:val="22"/>
                <w:lang w:eastAsia="ru-RU"/>
              </w:rPr>
            </w:pPr>
            <w:r w:rsidRPr="00441E33">
              <w:rPr>
                <w:sz w:val="22"/>
                <w:szCs w:val="22"/>
                <w:lang w:eastAsia="ru-RU"/>
              </w:rPr>
              <w:t>Телефон:</w:t>
            </w:r>
          </w:p>
          <w:p w:rsidR="00CC6D39" w:rsidRPr="00441E33" w:rsidRDefault="00CC6D39" w:rsidP="00CC6D39">
            <w:pPr>
              <w:suppressAutoHyphens w:val="0"/>
              <w:rPr>
                <w:sz w:val="22"/>
                <w:szCs w:val="22"/>
                <w:lang w:eastAsia="ru-RU"/>
              </w:rPr>
            </w:pPr>
            <w:r w:rsidRPr="00441E33">
              <w:rPr>
                <w:sz w:val="22"/>
                <w:szCs w:val="22"/>
                <w:lang w:eastAsia="ru-RU"/>
              </w:rPr>
              <w:t>(34667) 5-04-05</w:t>
            </w:r>
          </w:p>
          <w:p w:rsidR="00CC6D39" w:rsidRPr="00441E33" w:rsidRDefault="00CC6D39" w:rsidP="00CC6D39">
            <w:pPr>
              <w:suppressAutoHyphens w:val="0"/>
              <w:rPr>
                <w:sz w:val="22"/>
                <w:szCs w:val="22"/>
                <w:lang w:eastAsia="ru-RU"/>
              </w:rPr>
            </w:pPr>
            <w:r w:rsidRPr="00441E33">
              <w:rPr>
                <w:sz w:val="22"/>
                <w:szCs w:val="22"/>
                <w:lang w:eastAsia="ru-RU"/>
              </w:rPr>
              <w:t>Факс:(34667) 5-04-82</w:t>
            </w:r>
          </w:p>
          <w:p w:rsidR="008802F0" w:rsidRPr="004C0C55" w:rsidRDefault="008802F0" w:rsidP="00CC573B">
            <w:pPr>
              <w:jc w:val="both"/>
              <w:rPr>
                <w:rFonts w:eastAsia="Calibri"/>
                <w:sz w:val="22"/>
                <w:szCs w:val="22"/>
                <w:lang w:eastAsia="ru-RU"/>
              </w:rPr>
            </w:pPr>
          </w:p>
        </w:tc>
        <w:tc>
          <w:tcPr>
            <w:tcW w:w="4820" w:type="dxa"/>
            <w:shd w:val="clear" w:color="auto" w:fill="auto"/>
          </w:tcPr>
          <w:p w:rsidR="00CC573B" w:rsidRPr="004C0C55" w:rsidRDefault="00CC573B"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386A8B" w:rsidRPr="004C0C55" w:rsidRDefault="00CC573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w:t>
            </w:r>
            <w:r w:rsidR="00386A8B"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386A8B" w:rsidRPr="004C0C55" w:rsidRDefault="00386A8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Ханты-Мансийского автономного округа – Югры от 23 декабря 2010 года № 368-п «О целевой программе Ханты-Мансийского автономного округа – Югры «Улучшение жилищных условий населения Ханты-Мансийского автономного округа – Югры на 2011-2013 годы и на период до 2015 года;</w:t>
            </w:r>
          </w:p>
          <w:p w:rsidR="00386A8B" w:rsidRPr="004C0C55" w:rsidRDefault="00386A8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постановление Правительства автономного округа – Югры от 5 апреля 2011 года № 108-п «Улучшение жилищных условий населения Ханты-Мансийского автономного округа – Югры на 2011-2013 </w:t>
            </w:r>
            <w:r w:rsidR="004C0C55">
              <w:rPr>
                <w:rFonts w:eastAsia="Calibri"/>
                <w:sz w:val="22"/>
                <w:szCs w:val="22"/>
                <w:lang w:eastAsia="ru-RU"/>
              </w:rPr>
              <w:t>годы и на период до 2015 года»</w:t>
            </w:r>
            <w:r w:rsidR="0045445A" w:rsidRPr="004C0C55">
              <w:rPr>
                <w:rFonts w:eastAsia="Calibri"/>
                <w:sz w:val="22"/>
                <w:szCs w:val="22"/>
                <w:lang w:eastAsia="ru-RU"/>
              </w:rPr>
              <w:t>.</w:t>
            </w:r>
          </w:p>
        </w:tc>
      </w:tr>
      <w:tr w:rsidR="0045445A" w:rsidRPr="004C0C55" w:rsidTr="004D336B">
        <w:tc>
          <w:tcPr>
            <w:tcW w:w="850" w:type="dxa"/>
            <w:gridSpan w:val="2"/>
            <w:shd w:val="clear" w:color="auto" w:fill="auto"/>
          </w:tcPr>
          <w:p w:rsidR="0045445A" w:rsidRPr="004C0C55" w:rsidRDefault="0045445A" w:rsidP="0045445A">
            <w:pPr>
              <w:jc w:val="center"/>
              <w:rPr>
                <w:rFonts w:eastAsia="Calibri"/>
                <w:sz w:val="22"/>
                <w:szCs w:val="22"/>
              </w:rPr>
            </w:pPr>
          </w:p>
        </w:tc>
        <w:tc>
          <w:tcPr>
            <w:tcW w:w="14885" w:type="dxa"/>
            <w:gridSpan w:val="4"/>
            <w:shd w:val="clear" w:color="auto" w:fill="auto"/>
          </w:tcPr>
          <w:p w:rsidR="0045445A" w:rsidRPr="004C0C55" w:rsidRDefault="0045445A" w:rsidP="00CC573B">
            <w:pPr>
              <w:suppressAutoHyphens w:val="0"/>
              <w:autoSpaceDE w:val="0"/>
              <w:autoSpaceDN w:val="0"/>
              <w:adjustRightInd w:val="0"/>
              <w:jc w:val="both"/>
              <w:rPr>
                <w:rFonts w:eastAsia="Calibri"/>
                <w:b/>
                <w:i/>
                <w:sz w:val="22"/>
                <w:szCs w:val="22"/>
                <w:lang w:eastAsia="ru-RU"/>
              </w:rPr>
            </w:pPr>
            <w:r w:rsidRPr="004C0C55">
              <w:rPr>
                <w:rFonts w:eastAsia="Calibri"/>
                <w:b/>
                <w:i/>
                <w:sz w:val="22"/>
                <w:szCs w:val="22"/>
                <w:lang w:eastAsia="ru-RU"/>
              </w:rPr>
              <w:t>Молодые семьи</w:t>
            </w:r>
          </w:p>
        </w:tc>
      </w:tr>
      <w:tr w:rsidR="00263CD6" w:rsidRPr="004C0C55" w:rsidTr="004D336B">
        <w:tc>
          <w:tcPr>
            <w:tcW w:w="850" w:type="dxa"/>
            <w:gridSpan w:val="2"/>
            <w:shd w:val="clear" w:color="auto" w:fill="auto"/>
          </w:tcPr>
          <w:p w:rsidR="00263CD6" w:rsidRPr="004C0C55" w:rsidRDefault="00792627" w:rsidP="0045445A">
            <w:pPr>
              <w:jc w:val="center"/>
              <w:rPr>
                <w:rFonts w:eastAsia="Calibri"/>
                <w:color w:val="FF0000"/>
                <w:sz w:val="22"/>
                <w:szCs w:val="22"/>
              </w:rPr>
            </w:pPr>
            <w:r w:rsidRPr="004C0C55">
              <w:rPr>
                <w:rFonts w:eastAsia="Calibri"/>
                <w:sz w:val="22"/>
                <w:szCs w:val="22"/>
              </w:rPr>
              <w:t>1</w:t>
            </w:r>
            <w:r w:rsidR="0045445A" w:rsidRPr="004C0C55">
              <w:rPr>
                <w:rFonts w:eastAsia="Calibri"/>
                <w:sz w:val="22"/>
                <w:szCs w:val="22"/>
              </w:rPr>
              <w:t>5</w:t>
            </w:r>
            <w:r w:rsidR="00BA0EA5" w:rsidRPr="004C0C55">
              <w:rPr>
                <w:rFonts w:eastAsia="Calibri"/>
                <w:sz w:val="22"/>
                <w:szCs w:val="22"/>
              </w:rPr>
              <w:t>.1</w:t>
            </w:r>
          </w:p>
        </w:tc>
        <w:tc>
          <w:tcPr>
            <w:tcW w:w="3261" w:type="dxa"/>
            <w:shd w:val="clear" w:color="auto" w:fill="auto"/>
          </w:tcPr>
          <w:p w:rsidR="00253FD5" w:rsidRPr="004C0C55" w:rsidRDefault="004C2163"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Молодые сем</w:t>
            </w:r>
            <w:r w:rsidR="00061126" w:rsidRPr="004C0C55">
              <w:rPr>
                <w:rFonts w:eastAsia="Calibri"/>
                <w:sz w:val="22"/>
                <w:szCs w:val="22"/>
                <w:lang w:eastAsia="ru-RU"/>
              </w:rPr>
              <w:t>ьи</w:t>
            </w:r>
            <w:r w:rsidRPr="004C0C55">
              <w:rPr>
                <w:rFonts w:eastAsia="Calibri"/>
                <w:sz w:val="22"/>
                <w:szCs w:val="22"/>
                <w:lang w:eastAsia="ru-RU"/>
              </w:rPr>
              <w:t>,</w:t>
            </w:r>
            <w:r w:rsidR="00320826" w:rsidRPr="004C0C55">
              <w:rPr>
                <w:rFonts w:eastAsia="Calibri"/>
                <w:sz w:val="22"/>
                <w:szCs w:val="22"/>
                <w:lang w:eastAsia="ru-RU"/>
              </w:rPr>
              <w:t xml:space="preserve"> </w:t>
            </w:r>
            <w:r w:rsidR="00BA0EA5" w:rsidRPr="004C0C55">
              <w:rPr>
                <w:rFonts w:eastAsia="Calibri"/>
                <w:sz w:val="22"/>
                <w:szCs w:val="22"/>
                <w:lang w:eastAsia="ru-RU"/>
              </w:rPr>
              <w:t xml:space="preserve">а также молодые специалисты, </w:t>
            </w:r>
            <w:r w:rsidRPr="004C0C55">
              <w:rPr>
                <w:rFonts w:eastAsia="Calibri"/>
                <w:sz w:val="22"/>
                <w:szCs w:val="22"/>
                <w:lang w:eastAsia="ru-RU"/>
              </w:rPr>
              <w:t>признанные</w:t>
            </w:r>
            <w:r w:rsidR="008802F0" w:rsidRPr="004C0C55">
              <w:rPr>
                <w:rFonts w:eastAsia="Calibri"/>
                <w:sz w:val="22"/>
                <w:szCs w:val="22"/>
                <w:lang w:eastAsia="ru-RU"/>
              </w:rPr>
              <w:t xml:space="preserve"> участниками подпрограммы 2 «Доступное жилье молодым» в соответствии с Законом Ханты-Мансийского автономного округа – Югры от 11 ноября 2005 года</w:t>
            </w:r>
            <w:r w:rsidR="004C0C55">
              <w:rPr>
                <w:rFonts w:eastAsia="Calibri"/>
                <w:sz w:val="22"/>
                <w:szCs w:val="22"/>
                <w:lang w:eastAsia="ru-RU"/>
              </w:rPr>
              <w:t xml:space="preserve"> №</w:t>
            </w:r>
            <w:r w:rsidR="00320826" w:rsidRPr="004C0C55">
              <w:rPr>
                <w:rFonts w:eastAsia="Calibri"/>
                <w:sz w:val="22"/>
                <w:szCs w:val="22"/>
                <w:lang w:eastAsia="ru-RU"/>
              </w:rPr>
              <w:t>103-оз</w:t>
            </w:r>
            <w:r w:rsidR="008802F0" w:rsidRPr="004C0C55">
              <w:rPr>
                <w:rFonts w:eastAsia="Calibri"/>
                <w:sz w:val="22"/>
                <w:szCs w:val="22"/>
                <w:lang w:eastAsia="ru-RU"/>
              </w:rPr>
              <w:t xml:space="preserve"> «Улучшение жилищных условий населения Ханты-Мансийского автономного округа –</w:t>
            </w:r>
            <w:r w:rsidR="00320826" w:rsidRPr="004C0C55">
              <w:rPr>
                <w:rFonts w:eastAsia="Calibri"/>
                <w:sz w:val="22"/>
                <w:szCs w:val="22"/>
                <w:lang w:eastAsia="ru-RU"/>
              </w:rPr>
              <w:t xml:space="preserve"> Югры на 2005-2015 годы»</w:t>
            </w:r>
            <w:r w:rsidR="00253FD5" w:rsidRPr="004C0C55">
              <w:rPr>
                <w:rFonts w:eastAsia="Calibri"/>
                <w:sz w:val="22"/>
                <w:szCs w:val="22"/>
                <w:lang w:eastAsia="ru-RU"/>
              </w:rPr>
              <w:t xml:space="preserve"> </w:t>
            </w:r>
          </w:p>
          <w:p w:rsidR="00EC2986" w:rsidRPr="004C0C55" w:rsidRDefault="00253FD5"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(участники мероприятия «Обеспечение жильем молодых семей, признанных </w:t>
            </w:r>
            <w:r w:rsidRPr="004C0C55">
              <w:rPr>
                <w:rFonts w:eastAsia="Calibri"/>
                <w:sz w:val="22"/>
                <w:szCs w:val="22"/>
                <w:lang w:eastAsia="ru-RU"/>
              </w:rPr>
              <w:br/>
              <w:t>до 31 декабря 2013 года участниками подпрограмм» государственной программы «Обеспечение доступным и комфортным жильем жителей Ханты-Мансийского автономного округа – Югры в 2014-2020 годах»)</w:t>
            </w:r>
            <w:r w:rsidR="004F5497" w:rsidRPr="004C0C55">
              <w:rPr>
                <w:rFonts w:eastAsia="Calibri"/>
                <w:sz w:val="22"/>
                <w:szCs w:val="22"/>
                <w:lang w:eastAsia="ru-RU"/>
              </w:rPr>
              <w:t>.</w:t>
            </w:r>
          </w:p>
          <w:p w:rsidR="00EC2986" w:rsidRPr="004C0C55" w:rsidRDefault="00EC2986" w:rsidP="00CC573B">
            <w:pPr>
              <w:suppressAutoHyphens w:val="0"/>
              <w:autoSpaceDE w:val="0"/>
              <w:autoSpaceDN w:val="0"/>
              <w:adjustRightInd w:val="0"/>
              <w:jc w:val="both"/>
              <w:rPr>
                <w:rFonts w:eastAsia="Calibri"/>
                <w:bCs/>
                <w:color w:val="FF0000"/>
                <w:sz w:val="22"/>
                <w:szCs w:val="22"/>
                <w:lang w:eastAsia="ru-RU"/>
              </w:rPr>
            </w:pPr>
          </w:p>
        </w:tc>
        <w:tc>
          <w:tcPr>
            <w:tcW w:w="4678" w:type="dxa"/>
            <w:shd w:val="clear" w:color="auto" w:fill="auto"/>
          </w:tcPr>
          <w:p w:rsidR="00BA0EA5" w:rsidRPr="004C0C55" w:rsidRDefault="00320826"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 xml:space="preserve">Государственная поддержка осуществляется </w:t>
            </w:r>
            <w:r w:rsidR="00061126" w:rsidRPr="004C0C55">
              <w:rPr>
                <w:rFonts w:eastAsiaTheme="minorHAnsi"/>
                <w:sz w:val="22"/>
                <w:szCs w:val="22"/>
                <w:lang w:eastAsia="en-US"/>
              </w:rPr>
              <w:t>в форме субсидии на приобретение (</w:t>
            </w:r>
            <w:r w:rsidR="00BA0EA5" w:rsidRPr="004C0C55">
              <w:rPr>
                <w:rFonts w:eastAsiaTheme="minorHAnsi"/>
                <w:sz w:val="22"/>
                <w:szCs w:val="22"/>
                <w:lang w:eastAsia="en-US"/>
              </w:rPr>
              <w:t>строительство) жилого помещения в зависимости от статуса молодой семьи, молодого специалиста.</w:t>
            </w:r>
          </w:p>
          <w:p w:rsidR="00320826" w:rsidRPr="004C0C55" w:rsidRDefault="004C0C55"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 xml:space="preserve">1. </w:t>
            </w:r>
            <w:proofErr w:type="gramStart"/>
            <w:r w:rsidRPr="004C0C55">
              <w:rPr>
                <w:rFonts w:eastAsiaTheme="minorHAnsi"/>
                <w:sz w:val="22"/>
                <w:szCs w:val="22"/>
                <w:lang w:eastAsia="en-US"/>
              </w:rPr>
              <w:t>Г</w:t>
            </w:r>
            <w:r w:rsidR="00BA0EA5" w:rsidRPr="004C0C55">
              <w:rPr>
                <w:rFonts w:eastAsiaTheme="minorHAnsi"/>
                <w:sz w:val="22"/>
                <w:szCs w:val="22"/>
                <w:lang w:eastAsia="en-US"/>
              </w:rPr>
              <w:t xml:space="preserve">осударственная поддержка молодых семей, имеющих детей, осуществляется в форме субсидии на приобретение (строительство) жилого помещения </w:t>
            </w:r>
            <w:r w:rsidR="00320826" w:rsidRPr="004C0C55">
              <w:rPr>
                <w:rFonts w:eastAsiaTheme="minorHAnsi"/>
                <w:sz w:val="22"/>
                <w:szCs w:val="22"/>
                <w:lang w:eastAsia="en-US"/>
              </w:rPr>
              <w:t>по договорам на строительство или приобретение жилых помещений или на погашение части кредита (займа), полученного на эти цели, в расчете на фактически имеющихся детей, а также в случае рождения (усыновления) детей в период</w:t>
            </w:r>
            <w:r w:rsidR="00BA0EA5" w:rsidRPr="004C0C55">
              <w:rPr>
                <w:rFonts w:eastAsiaTheme="minorHAnsi"/>
                <w:sz w:val="22"/>
                <w:szCs w:val="22"/>
                <w:lang w:eastAsia="en-US"/>
              </w:rPr>
              <w:t xml:space="preserve"> действия долговых обязательств.</w:t>
            </w:r>
            <w:proofErr w:type="gramEnd"/>
          </w:p>
          <w:p w:rsidR="00BA0EA5" w:rsidRPr="004C0C55" w:rsidRDefault="00BA0EA5" w:rsidP="00BA0EA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Размер субсидии равен стоимости 12 квадратных метров общей площади жилого помещения на каждого ребенка.</w:t>
            </w:r>
          </w:p>
          <w:p w:rsidR="00BA0EA5" w:rsidRPr="004C0C55" w:rsidRDefault="00BA0EA5" w:rsidP="00BA0EA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Стоимость 1 квадратного метра общей площади для расчета субсидий определяется согласно заключенному договору.</w:t>
            </w:r>
          </w:p>
          <w:p w:rsidR="00BA0EA5" w:rsidRPr="004C0C55" w:rsidRDefault="00BA0EA5" w:rsidP="00BA0EA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Если стоимость 1 квадратного метра общей площади приобретаемого по договору жилого помещения превышает среднюю рыночную стоимость 1 квадратного метра жилого помещения, размер субсидий рассчитывается по средней рыночной стоимости 1 квадратного метра жилого помещения того муниципального образования автономного округа, в котором строится или приобретается жилое помещение. Норматив средней рыночной стоимости 1 квадратного метра общей площади жилого помещения по соответствующему муниципальному образованию определяется уполномоченным органом исполнительной власти автономного округа в установленном порядке.</w:t>
            </w:r>
          </w:p>
          <w:p w:rsidR="00BA0EA5" w:rsidRPr="004C0C55" w:rsidRDefault="004C0C55" w:rsidP="00BA0EA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 xml:space="preserve">2. </w:t>
            </w:r>
            <w:r w:rsidR="00BA0EA5" w:rsidRPr="004C0C55">
              <w:rPr>
                <w:rFonts w:eastAsiaTheme="minorHAnsi"/>
                <w:sz w:val="22"/>
                <w:szCs w:val="22"/>
                <w:lang w:eastAsia="en-US"/>
              </w:rPr>
              <w:t>Государственная поддержка молодых семей, в которых оба супруга (в случае неполной семьи - мать или отец) являются работниками государственных и (или) муниципальных учреждений или организаций агропромышленного комплекса, а также работниками федеральных органов власти или органов местного самоуправления, расположенных на территории автономного округа, осуществляется путем:</w:t>
            </w:r>
          </w:p>
          <w:p w:rsidR="00BA0EA5" w:rsidRPr="004C0C55" w:rsidRDefault="00BA0EA5" w:rsidP="004C0C5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1) предоставления субсидий на первоначальный взнос в размере 30 процентов от средней стоимости жилья</w:t>
            </w:r>
            <w:r w:rsidR="004C0C55" w:rsidRPr="004C0C55">
              <w:rPr>
                <w:rFonts w:eastAsiaTheme="minorHAnsi"/>
                <w:sz w:val="22"/>
                <w:szCs w:val="22"/>
                <w:lang w:eastAsia="en-US"/>
              </w:rPr>
              <w:t>;</w:t>
            </w:r>
          </w:p>
          <w:p w:rsidR="00BA0EA5" w:rsidRPr="004C0C55" w:rsidRDefault="004C0C55" w:rsidP="004C0C5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2)</w:t>
            </w:r>
            <w:r w:rsidR="00BA0EA5" w:rsidRPr="004C0C55">
              <w:rPr>
                <w:rFonts w:eastAsiaTheme="minorHAnsi"/>
                <w:sz w:val="22"/>
                <w:szCs w:val="22"/>
                <w:lang w:eastAsia="en-US"/>
              </w:rPr>
              <w:t xml:space="preserve"> предоставления субсидий по договорам на строительство или приобретение жилых помещений или на погашение части кредита (займа), полученного на эти цели, в расчете на фактически имеющихся детей, а также в случае рождения (усыновления) детей в период действия долговых обязательств</w:t>
            </w:r>
            <w:r w:rsidRPr="004C0C55">
              <w:rPr>
                <w:rFonts w:eastAsiaTheme="minorHAnsi"/>
                <w:sz w:val="22"/>
                <w:szCs w:val="22"/>
                <w:lang w:eastAsia="en-US"/>
              </w:rPr>
              <w:t>.</w:t>
            </w:r>
          </w:p>
          <w:p w:rsidR="004C0C55" w:rsidRPr="004C0C55" w:rsidRDefault="004C0C55" w:rsidP="004C0C5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3. Государственная поддержка молодых специалистов осуществляется путем:</w:t>
            </w:r>
          </w:p>
          <w:p w:rsidR="004C0C55" w:rsidRPr="004C0C55" w:rsidRDefault="004C0C55" w:rsidP="004C0C5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1) предоставления субсидий на первоначальный взнос в размере 30 процентов от средней стоимости жилья;</w:t>
            </w:r>
          </w:p>
          <w:p w:rsidR="004C0C55" w:rsidRPr="004C0C55" w:rsidRDefault="004C0C55" w:rsidP="004C0C5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2) предоставления субсидий молодым специалистам на погашение задолженности по ипотечному кредиту (займу) в размере до 20 процентов от этой задолженности в зависимости от трудового стажа в учреждениях или организациях.</w:t>
            </w:r>
          </w:p>
          <w:p w:rsidR="00EC2986" w:rsidRPr="004C0C55" w:rsidRDefault="004C0C55" w:rsidP="00E95821">
            <w:pPr>
              <w:rPr>
                <w:rFonts w:eastAsiaTheme="minorHAnsi"/>
                <w:sz w:val="22"/>
                <w:szCs w:val="22"/>
                <w:lang w:eastAsia="en-US"/>
              </w:rPr>
            </w:pPr>
            <w:r w:rsidRPr="004C0C55">
              <w:rPr>
                <w:rFonts w:eastAsiaTheme="minorHAnsi"/>
                <w:sz w:val="22"/>
                <w:szCs w:val="22"/>
                <w:lang w:eastAsia="en-US"/>
              </w:rPr>
              <w:t>В отношении участников подпрограммы 2 «Доступное жилье молодым», вставших на учет до 1 января 2011,  предусмотрена возможность получения субсидии на вновь рожденного ребенка</w:t>
            </w:r>
            <w:r w:rsidR="00E95821">
              <w:rPr>
                <w:rFonts w:eastAsiaTheme="minorHAnsi"/>
                <w:sz w:val="22"/>
                <w:szCs w:val="22"/>
                <w:lang w:eastAsia="en-US"/>
              </w:rPr>
              <w:t xml:space="preserve"> </w:t>
            </w:r>
            <w:r w:rsidRPr="004C0C55">
              <w:rPr>
                <w:rFonts w:eastAsiaTheme="minorHAnsi"/>
                <w:sz w:val="22"/>
                <w:szCs w:val="22"/>
                <w:lang w:eastAsia="en-US"/>
              </w:rPr>
              <w:t xml:space="preserve">при следующих условиях: возраст обоих супругов не должен превышать 35 лет на момент рождения ребенка, наличие задолженности по приобретенному жилому помещению.   </w:t>
            </w:r>
          </w:p>
        </w:tc>
        <w:tc>
          <w:tcPr>
            <w:tcW w:w="2126" w:type="dxa"/>
            <w:shd w:val="clear" w:color="auto" w:fill="auto"/>
          </w:tcPr>
          <w:p w:rsidR="00CC6D39" w:rsidRPr="00725C61" w:rsidRDefault="00263CD6" w:rsidP="00CC6D39">
            <w:pPr>
              <w:jc w:val="both"/>
              <w:rPr>
                <w:sz w:val="22"/>
                <w:szCs w:val="22"/>
              </w:rPr>
            </w:pPr>
            <w:r w:rsidRPr="00725C61">
              <w:rPr>
                <w:rFonts w:eastAsia="Calibri"/>
                <w:sz w:val="22"/>
                <w:szCs w:val="22"/>
                <w:lang w:eastAsia="ru-RU"/>
              </w:rPr>
              <w:t>ОАО «Ипотечное агентство Югры»</w:t>
            </w:r>
            <w:r w:rsidR="00CC6D39" w:rsidRPr="00725C61">
              <w:rPr>
                <w:rFonts w:eastAsia="Calibri"/>
                <w:sz w:val="22"/>
                <w:szCs w:val="22"/>
                <w:lang w:eastAsia="ru-RU"/>
              </w:rPr>
              <w:t>;</w:t>
            </w:r>
            <w:r w:rsidRPr="00725C61">
              <w:rPr>
                <w:rFonts w:eastAsia="Calibri"/>
                <w:sz w:val="22"/>
                <w:szCs w:val="22"/>
                <w:lang w:eastAsia="ru-RU"/>
              </w:rPr>
              <w:t xml:space="preserve"> </w:t>
            </w:r>
            <w:r w:rsidR="00CC6D39" w:rsidRPr="00725C61">
              <w:rPr>
                <w:sz w:val="22"/>
                <w:szCs w:val="22"/>
              </w:rPr>
              <w:t>Представительство в г. Когалым, ул. Дружбы Народов, д. 41</w:t>
            </w:r>
          </w:p>
          <w:p w:rsidR="00CC6D39" w:rsidRPr="00441E33" w:rsidRDefault="00CC6D39" w:rsidP="00CC6D39">
            <w:pPr>
              <w:suppressAutoHyphens w:val="0"/>
              <w:rPr>
                <w:sz w:val="22"/>
                <w:szCs w:val="22"/>
                <w:lang w:eastAsia="ru-RU"/>
              </w:rPr>
            </w:pPr>
            <w:r w:rsidRPr="00441E33">
              <w:rPr>
                <w:sz w:val="22"/>
                <w:szCs w:val="22"/>
                <w:lang w:eastAsia="ru-RU"/>
              </w:rPr>
              <w:t>Телефон:</w:t>
            </w:r>
          </w:p>
          <w:p w:rsidR="00CC6D39" w:rsidRPr="00441E33" w:rsidRDefault="00CC6D39" w:rsidP="00CC6D39">
            <w:pPr>
              <w:suppressAutoHyphens w:val="0"/>
              <w:rPr>
                <w:sz w:val="22"/>
                <w:szCs w:val="22"/>
                <w:lang w:eastAsia="ru-RU"/>
              </w:rPr>
            </w:pPr>
            <w:r w:rsidRPr="00441E33">
              <w:rPr>
                <w:sz w:val="22"/>
                <w:szCs w:val="22"/>
                <w:lang w:eastAsia="ru-RU"/>
              </w:rPr>
              <w:t>(34667) 5-04-05</w:t>
            </w:r>
          </w:p>
          <w:p w:rsidR="00CC6D39" w:rsidRPr="00441E33" w:rsidRDefault="00CC6D39" w:rsidP="00CC6D39">
            <w:pPr>
              <w:suppressAutoHyphens w:val="0"/>
              <w:rPr>
                <w:sz w:val="22"/>
                <w:szCs w:val="22"/>
                <w:lang w:eastAsia="ru-RU"/>
              </w:rPr>
            </w:pPr>
            <w:r w:rsidRPr="00441E33">
              <w:rPr>
                <w:sz w:val="22"/>
                <w:szCs w:val="22"/>
                <w:lang w:eastAsia="ru-RU"/>
              </w:rPr>
              <w:t>Факс:(34667) 5-04-82</w:t>
            </w:r>
          </w:p>
          <w:p w:rsidR="00263CD6" w:rsidRPr="004C0C55" w:rsidRDefault="00263CD6" w:rsidP="00CC573B">
            <w:pPr>
              <w:jc w:val="both"/>
              <w:rPr>
                <w:rFonts w:eastAsia="Calibri"/>
                <w:sz w:val="22"/>
                <w:szCs w:val="22"/>
                <w:lang w:eastAsia="ru-RU"/>
              </w:rPr>
            </w:pPr>
          </w:p>
        </w:tc>
        <w:tc>
          <w:tcPr>
            <w:tcW w:w="4820" w:type="dxa"/>
            <w:shd w:val="clear" w:color="auto" w:fill="auto"/>
          </w:tcPr>
          <w:p w:rsidR="004C0C55" w:rsidRPr="004C0C55" w:rsidRDefault="004C0C55" w:rsidP="004C0C55">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4C0C55" w:rsidRPr="004C0C55" w:rsidRDefault="004C0C55" w:rsidP="004C0C55">
            <w:pPr>
              <w:suppressAutoHyphens w:val="0"/>
              <w:autoSpaceDE w:val="0"/>
              <w:autoSpaceDN w:val="0"/>
              <w:adjustRightInd w:val="0"/>
              <w:jc w:val="both"/>
              <w:rPr>
                <w:rFonts w:eastAsia="Calibri"/>
                <w:sz w:val="22"/>
                <w:szCs w:val="22"/>
                <w:lang w:eastAsia="ru-RU"/>
              </w:rPr>
            </w:pPr>
            <w:r>
              <w:rPr>
                <w:rFonts w:eastAsia="Calibri"/>
                <w:sz w:val="22"/>
                <w:szCs w:val="22"/>
                <w:lang w:eastAsia="ru-RU"/>
              </w:rPr>
              <w:t>З</w:t>
            </w:r>
            <w:r w:rsidRPr="004C0C55">
              <w:rPr>
                <w:rFonts w:eastAsia="Calibri"/>
                <w:sz w:val="22"/>
                <w:szCs w:val="22"/>
                <w:lang w:eastAsia="ru-RU"/>
              </w:rPr>
              <w:t>акон Ханты-Мансийского автономного округа – Югры от 11 ноября 2005 года №103-оз «Улучшение жилищных условий населения Ханты-Мансийского автономного округа – Югры» на 2005-2015 годы;</w:t>
            </w:r>
          </w:p>
          <w:p w:rsidR="00263CD6" w:rsidRPr="004C0C55" w:rsidRDefault="004C0C55" w:rsidP="00CC573B">
            <w:pPr>
              <w:suppressAutoHyphens w:val="0"/>
              <w:autoSpaceDE w:val="0"/>
              <w:autoSpaceDN w:val="0"/>
              <w:adjustRightInd w:val="0"/>
              <w:jc w:val="both"/>
              <w:rPr>
                <w:rFonts w:eastAsia="Calibri"/>
                <w:sz w:val="22"/>
                <w:szCs w:val="22"/>
                <w:lang w:eastAsia="ru-RU"/>
              </w:rPr>
            </w:pPr>
            <w:r>
              <w:rPr>
                <w:rFonts w:eastAsia="Calibri"/>
                <w:sz w:val="22"/>
                <w:szCs w:val="22"/>
                <w:lang w:eastAsia="ru-RU"/>
              </w:rPr>
              <w:t>п</w:t>
            </w:r>
            <w:r w:rsidR="00263CD6"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2014-2020 годах»;</w:t>
            </w:r>
          </w:p>
          <w:p w:rsidR="00263CD6" w:rsidRPr="004C0C55" w:rsidRDefault="00263CD6"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Ханты-Мансийского автономного округа – Югры от 7 апреля 2006 года № 67-п «О порядке реализации подпрограммы доступное жилье молодым» программы Ханты-Мансийского автономного округа – Югры «Улучшение жилищных условий населения Ханты-Мансийского автономного округа – Югры» на 2005-2015</w:t>
            </w:r>
            <w:r w:rsidR="00320826" w:rsidRPr="004C0C55">
              <w:rPr>
                <w:rFonts w:eastAsia="Calibri"/>
                <w:sz w:val="22"/>
                <w:szCs w:val="22"/>
                <w:lang w:eastAsia="ru-RU"/>
              </w:rPr>
              <w:t xml:space="preserve"> годы.</w:t>
            </w:r>
          </w:p>
          <w:p w:rsidR="00263CD6" w:rsidRPr="004C0C55" w:rsidRDefault="00263CD6" w:rsidP="00CC573B">
            <w:pPr>
              <w:suppressAutoHyphens w:val="0"/>
              <w:autoSpaceDE w:val="0"/>
              <w:autoSpaceDN w:val="0"/>
              <w:adjustRightInd w:val="0"/>
              <w:jc w:val="both"/>
              <w:rPr>
                <w:rFonts w:eastAsia="Calibri"/>
                <w:sz w:val="22"/>
                <w:szCs w:val="22"/>
                <w:lang w:eastAsia="ru-RU"/>
              </w:rPr>
            </w:pPr>
          </w:p>
        </w:tc>
      </w:tr>
      <w:tr w:rsidR="00253FD5" w:rsidRPr="004C0C55" w:rsidTr="004D336B">
        <w:tc>
          <w:tcPr>
            <w:tcW w:w="850" w:type="dxa"/>
            <w:gridSpan w:val="2"/>
            <w:shd w:val="clear" w:color="auto" w:fill="auto"/>
          </w:tcPr>
          <w:p w:rsidR="00253FD5" w:rsidRPr="004C0C55" w:rsidRDefault="00BA0EA5" w:rsidP="00BA0EA5">
            <w:pPr>
              <w:jc w:val="center"/>
              <w:rPr>
                <w:rFonts w:eastAsia="Calibri"/>
                <w:color w:val="FF0000"/>
                <w:sz w:val="22"/>
                <w:szCs w:val="22"/>
              </w:rPr>
            </w:pPr>
            <w:r w:rsidRPr="004C0C55">
              <w:rPr>
                <w:rFonts w:eastAsia="Calibri"/>
                <w:sz w:val="22"/>
                <w:szCs w:val="22"/>
              </w:rPr>
              <w:t>15.2</w:t>
            </w:r>
          </w:p>
        </w:tc>
        <w:tc>
          <w:tcPr>
            <w:tcW w:w="3261" w:type="dxa"/>
            <w:shd w:val="clear" w:color="auto" w:fill="auto"/>
          </w:tcPr>
          <w:p w:rsidR="00253FD5" w:rsidRPr="004C0C55" w:rsidRDefault="00253FD5" w:rsidP="00253FD5">
            <w:pPr>
              <w:suppressAutoHyphens w:val="0"/>
              <w:autoSpaceDE w:val="0"/>
              <w:autoSpaceDN w:val="0"/>
              <w:adjustRightInd w:val="0"/>
              <w:jc w:val="both"/>
              <w:rPr>
                <w:rFonts w:eastAsia="Calibri"/>
                <w:sz w:val="22"/>
                <w:szCs w:val="22"/>
                <w:lang w:eastAsia="ru-RU"/>
              </w:rPr>
            </w:pPr>
            <w:r w:rsidRPr="004C0C55">
              <w:rPr>
                <w:rFonts w:eastAsiaTheme="minorHAnsi"/>
                <w:sz w:val="22"/>
                <w:szCs w:val="22"/>
                <w:lang w:eastAsia="en-US"/>
              </w:rPr>
              <w:t xml:space="preserve">Молодые семьи, признанные участниками подпрограммы 2 «Доступное жилье молодым» целевой программы </w:t>
            </w:r>
            <w:r w:rsidRPr="004C0C55">
              <w:rPr>
                <w:rFonts w:eastAsia="Calibri"/>
                <w:sz w:val="22"/>
                <w:szCs w:val="22"/>
                <w:lang w:eastAsia="ru-RU"/>
              </w:rPr>
              <w:t xml:space="preserve">Ханты-Мансийского автономного округа – Югры «Улучшение жилищных условий населения Ханты-Мансийского автономного округа – Югры на 2011-2013 годы и на период до 2015 года» </w:t>
            </w:r>
          </w:p>
          <w:p w:rsidR="00253FD5" w:rsidRPr="004C0C55" w:rsidRDefault="00253FD5" w:rsidP="00253FD5">
            <w:pPr>
              <w:suppressAutoHyphens w:val="0"/>
              <w:autoSpaceDE w:val="0"/>
              <w:autoSpaceDN w:val="0"/>
              <w:adjustRightInd w:val="0"/>
              <w:jc w:val="both"/>
              <w:rPr>
                <w:rFonts w:eastAsiaTheme="minorHAnsi"/>
                <w:sz w:val="22"/>
                <w:szCs w:val="22"/>
                <w:lang w:eastAsia="en-US"/>
              </w:rPr>
            </w:pPr>
            <w:r w:rsidRPr="004C0C55">
              <w:rPr>
                <w:rFonts w:eastAsia="Calibri"/>
                <w:sz w:val="22"/>
                <w:szCs w:val="22"/>
                <w:lang w:eastAsia="ru-RU"/>
              </w:rPr>
              <w:t xml:space="preserve">(участники мероприятия «Обеспечение жильем молодых семей, признанных </w:t>
            </w:r>
            <w:r w:rsidRPr="004C0C55">
              <w:rPr>
                <w:rFonts w:eastAsia="Calibri"/>
                <w:sz w:val="22"/>
                <w:szCs w:val="22"/>
                <w:lang w:eastAsia="ru-RU"/>
              </w:rPr>
              <w:br/>
              <w:t>до 31 декабря 2013 года участниками подпрограмм» государственной программы «Обеспечение доступным и комфортным жильем жителей Ханты-Мансийского автономного округа – Югры в 2014-2020 годах»).</w:t>
            </w:r>
          </w:p>
          <w:p w:rsidR="00253FD5" w:rsidRPr="004C0C55" w:rsidRDefault="00253FD5" w:rsidP="00CC573B">
            <w:pPr>
              <w:suppressAutoHyphens w:val="0"/>
              <w:autoSpaceDE w:val="0"/>
              <w:autoSpaceDN w:val="0"/>
              <w:adjustRightInd w:val="0"/>
              <w:jc w:val="both"/>
              <w:rPr>
                <w:rFonts w:eastAsiaTheme="minorHAnsi"/>
                <w:color w:val="FF0000"/>
                <w:sz w:val="22"/>
                <w:szCs w:val="22"/>
                <w:lang w:eastAsia="en-US"/>
              </w:rPr>
            </w:pPr>
          </w:p>
        </w:tc>
        <w:tc>
          <w:tcPr>
            <w:tcW w:w="4678" w:type="dxa"/>
            <w:shd w:val="clear" w:color="auto" w:fill="auto"/>
          </w:tcPr>
          <w:p w:rsidR="00253FD5" w:rsidRPr="004C0C55" w:rsidRDefault="00253FD5" w:rsidP="00253FD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Государственная поддержка оказывается в форме субсидии, размер которой соответствует:</w:t>
            </w:r>
          </w:p>
          <w:p w:rsidR="00253FD5" w:rsidRPr="004C0C55" w:rsidRDefault="00253FD5" w:rsidP="00253FD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1) стоимости 12 квадратных метров общей площади жилого помещения для молодой семьи, не имеющей детей.</w:t>
            </w:r>
          </w:p>
          <w:p w:rsidR="00253FD5" w:rsidRPr="004C0C55" w:rsidRDefault="00253FD5" w:rsidP="00253FD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2) стоимости 12 квадратных метров общей площади жилого помещения, умноженной на количество детей молодой семьи, имеющей детей.</w:t>
            </w:r>
          </w:p>
          <w:p w:rsidR="00253FD5" w:rsidRPr="004C0C55" w:rsidRDefault="00253FD5" w:rsidP="00253FD5">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 xml:space="preserve">При расчете субсидии по стоимость одного квадратного метра общей площади соответствует нормативу стоимости одного квадратного метра общей площади жилого помещения по муниципальному образованию, </w:t>
            </w:r>
            <w:proofErr w:type="gramStart"/>
            <w:r w:rsidRPr="004C0C55">
              <w:rPr>
                <w:rFonts w:eastAsiaTheme="minorHAnsi"/>
                <w:sz w:val="22"/>
                <w:szCs w:val="22"/>
                <w:lang w:eastAsia="en-US"/>
              </w:rPr>
              <w:t>который</w:t>
            </w:r>
            <w:proofErr w:type="gramEnd"/>
            <w:r w:rsidRPr="004C0C55">
              <w:rPr>
                <w:rFonts w:eastAsiaTheme="minorHAnsi"/>
                <w:sz w:val="22"/>
                <w:szCs w:val="22"/>
                <w:lang w:eastAsia="en-US"/>
              </w:rPr>
              <w:t xml:space="preserve"> устанавливается органом государственной власти автономного округа, уполномоченным на осуществление указанных функций.</w:t>
            </w:r>
          </w:p>
          <w:p w:rsidR="00253FD5" w:rsidRPr="004C0C55" w:rsidRDefault="00253FD5" w:rsidP="00E95821">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 xml:space="preserve">В случае использования участником субсидии на уплату последнего платежа в счет оплаты паевого взноса ее размер устанавливается в зависимости от статуса молодой семьи и ограничивается суммой остатка задолженности по выплате остатка пая. </w:t>
            </w:r>
          </w:p>
          <w:p w:rsidR="00253FD5" w:rsidRPr="004C0C55" w:rsidRDefault="00253FD5" w:rsidP="00BA0EA5">
            <w:pPr>
              <w:suppressAutoHyphens w:val="0"/>
              <w:autoSpaceDE w:val="0"/>
              <w:autoSpaceDN w:val="0"/>
              <w:adjustRightInd w:val="0"/>
              <w:jc w:val="both"/>
              <w:rPr>
                <w:rFonts w:eastAsiaTheme="minorHAnsi"/>
                <w:sz w:val="22"/>
                <w:szCs w:val="22"/>
                <w:lang w:eastAsia="en-US"/>
              </w:rPr>
            </w:pPr>
            <w:proofErr w:type="gramStart"/>
            <w:r w:rsidRPr="004C0C55">
              <w:rPr>
                <w:rFonts w:eastAsiaTheme="minorHAnsi"/>
                <w:sz w:val="22"/>
                <w:szCs w:val="22"/>
                <w:lang w:eastAsia="en-US"/>
              </w:rPr>
              <w:t xml:space="preserve">Субсидии может быть направлена на первоначальный взнос при ипотечном кредитовании, оплату договора приобретения (строительства) жилого помещения, погашение основного долга по кредиту (займу), предоставленному банком или организацией, предоставляющей займы, на цели приобретения (строительства) жилого помещения, погашения основного долга по кредиту (займу) на погашение льготного жилищного займа, кредита (займа), предоставленного с компенсацией части процентной ставки по подпрограмме  </w:t>
            </w:r>
            <w:r w:rsidR="00BA0EA5" w:rsidRPr="004C0C55">
              <w:rPr>
                <w:rFonts w:eastAsiaTheme="minorHAnsi"/>
                <w:sz w:val="22"/>
                <w:szCs w:val="22"/>
                <w:lang w:eastAsia="en-US"/>
              </w:rPr>
              <w:t>«</w:t>
            </w:r>
            <w:r w:rsidRPr="004C0C55">
              <w:rPr>
                <w:rFonts w:eastAsiaTheme="minorHAnsi"/>
                <w:sz w:val="22"/>
                <w:szCs w:val="22"/>
                <w:lang w:eastAsia="en-US"/>
              </w:rPr>
              <w:t>Ипотечное жилищное кредито</w:t>
            </w:r>
            <w:r w:rsidR="00BA0EA5" w:rsidRPr="004C0C55">
              <w:rPr>
                <w:rFonts w:eastAsiaTheme="minorHAnsi"/>
                <w:sz w:val="22"/>
                <w:szCs w:val="22"/>
                <w:lang w:eastAsia="en-US"/>
              </w:rPr>
              <w:t xml:space="preserve">вание». </w:t>
            </w:r>
            <w:proofErr w:type="gramEnd"/>
          </w:p>
        </w:tc>
        <w:tc>
          <w:tcPr>
            <w:tcW w:w="2126" w:type="dxa"/>
            <w:shd w:val="clear" w:color="auto" w:fill="auto"/>
          </w:tcPr>
          <w:p w:rsidR="00CC6D39" w:rsidRPr="00725C61" w:rsidRDefault="00E95821" w:rsidP="00CC6D39">
            <w:pPr>
              <w:jc w:val="both"/>
              <w:rPr>
                <w:sz w:val="22"/>
                <w:szCs w:val="22"/>
              </w:rPr>
            </w:pPr>
            <w:r w:rsidRPr="00725C61">
              <w:rPr>
                <w:rFonts w:eastAsia="Calibri"/>
                <w:sz w:val="22"/>
                <w:szCs w:val="22"/>
                <w:lang w:eastAsia="ru-RU"/>
              </w:rPr>
              <w:t>ОАО «Ипотечное агентство Югры»</w:t>
            </w:r>
            <w:r w:rsidR="00CC6D39" w:rsidRPr="00725C61">
              <w:rPr>
                <w:rFonts w:eastAsia="Calibri"/>
                <w:sz w:val="22"/>
                <w:szCs w:val="22"/>
                <w:lang w:eastAsia="ru-RU"/>
              </w:rPr>
              <w:t>;</w:t>
            </w:r>
            <w:r w:rsidRPr="00725C61">
              <w:rPr>
                <w:rFonts w:eastAsia="Calibri"/>
                <w:sz w:val="22"/>
                <w:szCs w:val="22"/>
                <w:lang w:eastAsia="ru-RU"/>
              </w:rPr>
              <w:t xml:space="preserve"> </w:t>
            </w:r>
            <w:r w:rsidR="00CC6D39" w:rsidRPr="00725C61">
              <w:rPr>
                <w:sz w:val="22"/>
                <w:szCs w:val="22"/>
              </w:rPr>
              <w:t>Представительство в г. Когалым, ул. Дружбы Народов, д. 41</w:t>
            </w:r>
          </w:p>
          <w:p w:rsidR="00CC6D39" w:rsidRPr="00441E33" w:rsidRDefault="00CC6D39" w:rsidP="00CC6D39">
            <w:pPr>
              <w:suppressAutoHyphens w:val="0"/>
              <w:rPr>
                <w:sz w:val="22"/>
                <w:szCs w:val="22"/>
                <w:lang w:eastAsia="ru-RU"/>
              </w:rPr>
            </w:pPr>
            <w:r w:rsidRPr="00441E33">
              <w:rPr>
                <w:sz w:val="22"/>
                <w:szCs w:val="22"/>
                <w:lang w:eastAsia="ru-RU"/>
              </w:rPr>
              <w:t>Телефон:</w:t>
            </w:r>
          </w:p>
          <w:p w:rsidR="00CC6D39" w:rsidRPr="00441E33" w:rsidRDefault="00CC6D39" w:rsidP="00CC6D39">
            <w:pPr>
              <w:suppressAutoHyphens w:val="0"/>
              <w:rPr>
                <w:sz w:val="22"/>
                <w:szCs w:val="22"/>
                <w:lang w:eastAsia="ru-RU"/>
              </w:rPr>
            </w:pPr>
            <w:r w:rsidRPr="00441E33">
              <w:rPr>
                <w:sz w:val="22"/>
                <w:szCs w:val="22"/>
                <w:lang w:eastAsia="ru-RU"/>
              </w:rPr>
              <w:t>(34667) 5-04-05</w:t>
            </w:r>
          </w:p>
          <w:p w:rsidR="00CC6D39" w:rsidRPr="00441E33" w:rsidRDefault="00CC6D39" w:rsidP="00CC6D39">
            <w:pPr>
              <w:suppressAutoHyphens w:val="0"/>
              <w:rPr>
                <w:sz w:val="22"/>
                <w:szCs w:val="22"/>
                <w:lang w:eastAsia="ru-RU"/>
              </w:rPr>
            </w:pPr>
            <w:r w:rsidRPr="00441E33">
              <w:rPr>
                <w:sz w:val="22"/>
                <w:szCs w:val="22"/>
                <w:lang w:eastAsia="ru-RU"/>
              </w:rPr>
              <w:t>Факс:(34667) 5-04-82</w:t>
            </w:r>
          </w:p>
          <w:p w:rsidR="00253FD5" w:rsidRPr="004C0C55" w:rsidRDefault="00253FD5" w:rsidP="00CC573B">
            <w:pPr>
              <w:jc w:val="both"/>
              <w:rPr>
                <w:rFonts w:eastAsia="Calibri"/>
                <w:sz w:val="22"/>
                <w:szCs w:val="22"/>
                <w:lang w:eastAsia="ru-RU"/>
              </w:rPr>
            </w:pPr>
          </w:p>
        </w:tc>
        <w:tc>
          <w:tcPr>
            <w:tcW w:w="4820" w:type="dxa"/>
            <w:shd w:val="clear" w:color="auto" w:fill="auto"/>
          </w:tcPr>
          <w:p w:rsidR="004C0C55" w:rsidRPr="004C0C55" w:rsidRDefault="004C0C55" w:rsidP="004C0C55">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4C0C55" w:rsidRPr="004C0C55" w:rsidRDefault="004C0C55" w:rsidP="004C0C55">
            <w:pPr>
              <w:suppressAutoHyphens w:val="0"/>
              <w:autoSpaceDE w:val="0"/>
              <w:autoSpaceDN w:val="0"/>
              <w:adjustRightInd w:val="0"/>
              <w:jc w:val="both"/>
              <w:rPr>
                <w:rFonts w:eastAsia="Calibri"/>
                <w:sz w:val="22"/>
                <w:szCs w:val="22"/>
                <w:lang w:eastAsia="ru-RU"/>
              </w:rPr>
            </w:pPr>
            <w:r>
              <w:rPr>
                <w:rFonts w:eastAsia="Calibri"/>
                <w:sz w:val="22"/>
                <w:szCs w:val="22"/>
                <w:lang w:eastAsia="ru-RU"/>
              </w:rPr>
              <w:t>п</w:t>
            </w:r>
            <w:r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2014-2020 годах»;</w:t>
            </w:r>
          </w:p>
          <w:p w:rsidR="004C0C55" w:rsidRPr="004C0C55" w:rsidRDefault="004C0C55" w:rsidP="004C0C55">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Ханты-Мансийского автономного округа – Югры от 23 декабря 2010 года № 368-п «О целевой программе Ханты-Мансийского автономного округа – Югры «Улучшение жилищных условий населения Ханты-Мансийского автономного округа – Югры на 2011-2013 годы и на период до 2015 года;</w:t>
            </w:r>
          </w:p>
          <w:p w:rsidR="00253FD5" w:rsidRPr="004C0C55" w:rsidRDefault="004C0C55" w:rsidP="004C0C55">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постановление Правительства автономного округа – Югры от 5 апреля 2011 года № 108-п «Улучшение жилищных условий населения Ханты-Мансийского автономного округа – Югры на 2011-2013 </w:t>
            </w:r>
            <w:r>
              <w:rPr>
                <w:rFonts w:eastAsia="Calibri"/>
                <w:sz w:val="22"/>
                <w:szCs w:val="22"/>
                <w:lang w:eastAsia="ru-RU"/>
              </w:rPr>
              <w:t>годы и на период до 2015 года»</w:t>
            </w:r>
            <w:r w:rsidRPr="004C0C55">
              <w:rPr>
                <w:rFonts w:eastAsia="Calibri"/>
                <w:sz w:val="22"/>
                <w:szCs w:val="22"/>
                <w:lang w:eastAsia="ru-RU"/>
              </w:rPr>
              <w:t>.</w:t>
            </w:r>
          </w:p>
        </w:tc>
      </w:tr>
      <w:tr w:rsidR="00F8269B" w:rsidRPr="004C0C55" w:rsidTr="004D336B">
        <w:tc>
          <w:tcPr>
            <w:tcW w:w="850" w:type="dxa"/>
            <w:gridSpan w:val="2"/>
            <w:shd w:val="clear" w:color="auto" w:fill="auto"/>
          </w:tcPr>
          <w:p w:rsidR="00F8269B" w:rsidRPr="004C0C55" w:rsidRDefault="0045445A" w:rsidP="00CC573B">
            <w:pPr>
              <w:jc w:val="center"/>
              <w:rPr>
                <w:rFonts w:eastAsia="Calibri"/>
                <w:sz w:val="22"/>
                <w:szCs w:val="22"/>
              </w:rPr>
            </w:pPr>
            <w:r w:rsidRPr="004C0C55">
              <w:rPr>
                <w:rFonts w:eastAsia="Calibri"/>
                <w:sz w:val="22"/>
                <w:szCs w:val="22"/>
              </w:rPr>
              <w:t>16</w:t>
            </w:r>
          </w:p>
        </w:tc>
        <w:tc>
          <w:tcPr>
            <w:tcW w:w="3261" w:type="dxa"/>
            <w:shd w:val="clear" w:color="auto" w:fill="auto"/>
          </w:tcPr>
          <w:p w:rsidR="00F8269B" w:rsidRPr="004C0C55" w:rsidRDefault="00F8269B" w:rsidP="00CC573B">
            <w:pPr>
              <w:suppressAutoHyphens w:val="0"/>
              <w:autoSpaceDE w:val="0"/>
              <w:autoSpaceDN w:val="0"/>
              <w:adjustRightInd w:val="0"/>
              <w:jc w:val="both"/>
              <w:rPr>
                <w:rFonts w:eastAsiaTheme="minorHAnsi"/>
                <w:sz w:val="22"/>
                <w:szCs w:val="22"/>
                <w:lang w:eastAsia="en-US"/>
              </w:rPr>
            </w:pPr>
            <w:r w:rsidRPr="004C0C55">
              <w:rPr>
                <w:rFonts w:eastAsiaTheme="minorHAnsi"/>
                <w:sz w:val="22"/>
                <w:szCs w:val="22"/>
                <w:lang w:eastAsia="en-US"/>
              </w:rPr>
              <w:t>Граждане, выезжающие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w:t>
            </w:r>
          </w:p>
          <w:p w:rsidR="00F8269B" w:rsidRPr="004C0C55" w:rsidRDefault="00F8269B" w:rsidP="00CC573B">
            <w:pPr>
              <w:suppressAutoHyphens w:val="0"/>
              <w:autoSpaceDE w:val="0"/>
              <w:autoSpaceDN w:val="0"/>
              <w:adjustRightInd w:val="0"/>
              <w:jc w:val="both"/>
              <w:rPr>
                <w:rFonts w:eastAsia="Calibri"/>
                <w:sz w:val="22"/>
                <w:szCs w:val="22"/>
                <w:lang w:eastAsia="ru-RU"/>
              </w:rPr>
            </w:pPr>
            <w:proofErr w:type="gramStart"/>
            <w:r w:rsidRPr="004C0C55">
              <w:rPr>
                <w:rFonts w:eastAsia="Calibri"/>
                <w:sz w:val="22"/>
                <w:szCs w:val="22"/>
                <w:lang w:eastAsia="ru-RU"/>
              </w:rPr>
              <w:t>инвалиды I и II групп независимо от степени ограничения к трудовой деятельности, инвалиды с детства, семьи, имеющие детей-инвалидов, не менее 10 лет постоянно проживающие на территории автономного округа, не имеющие жилых помещений в других субъектах Российской Федерации для постоянного проживания и не получавшие жилищные субсидии на эти цели;</w:t>
            </w:r>
            <w:proofErr w:type="gramEnd"/>
          </w:p>
          <w:p w:rsidR="00F8269B" w:rsidRPr="004C0C55" w:rsidRDefault="00F8269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пенсионеры по старости, постоянно проживающие в автономном округе, имеющие общую продолжительность стажа работы в автономном округе не менее 15 календарных лет, не имеющие жилых помещений в других субъектах Российской Федерации и не получавшие жилищные субсидии на эти цели;</w:t>
            </w:r>
          </w:p>
          <w:p w:rsidR="00F8269B" w:rsidRPr="004C0C55" w:rsidRDefault="00F8269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граждане, выезжающие из населенных пунктов, закрывающегося в соответствии с решениями органов государственной власти автономного округа</w:t>
            </w:r>
            <w:r w:rsidR="004F5497" w:rsidRPr="004C0C55">
              <w:rPr>
                <w:rFonts w:eastAsia="Calibri"/>
                <w:sz w:val="22"/>
                <w:szCs w:val="22"/>
                <w:lang w:eastAsia="ru-RU"/>
              </w:rPr>
              <w:t>.</w:t>
            </w:r>
            <w:r w:rsidRPr="004C0C55">
              <w:rPr>
                <w:rFonts w:eastAsia="Calibri"/>
                <w:sz w:val="22"/>
                <w:szCs w:val="22"/>
                <w:lang w:eastAsia="ru-RU"/>
              </w:rPr>
              <w:t xml:space="preserve"> </w:t>
            </w:r>
          </w:p>
        </w:tc>
        <w:tc>
          <w:tcPr>
            <w:tcW w:w="4678" w:type="dxa"/>
            <w:shd w:val="clear" w:color="auto" w:fill="auto"/>
          </w:tcPr>
          <w:p w:rsidR="00F8269B" w:rsidRPr="004C0C55" w:rsidRDefault="00F8269B" w:rsidP="00CC573B">
            <w:pPr>
              <w:suppressAutoHyphens w:val="0"/>
              <w:autoSpaceDE w:val="0"/>
              <w:autoSpaceDN w:val="0"/>
              <w:adjustRightInd w:val="0"/>
              <w:jc w:val="both"/>
              <w:rPr>
                <w:rFonts w:eastAsia="Calibri"/>
                <w:bCs/>
                <w:sz w:val="22"/>
                <w:szCs w:val="22"/>
                <w:lang w:eastAsia="ru-RU"/>
              </w:rPr>
            </w:pPr>
            <w:proofErr w:type="gramStart"/>
            <w:r w:rsidRPr="004C0C55">
              <w:rPr>
                <w:rFonts w:eastAsia="Calibri"/>
                <w:bCs/>
                <w:sz w:val="22"/>
                <w:szCs w:val="22"/>
                <w:lang w:eastAsia="ru-RU"/>
              </w:rPr>
              <w:t xml:space="preserve">Государственная поддержка предоставляется в форме  субсидии на приобретение жилого помещения в районах, не относящихся к районам Крайнего Севера и приравненных к ним местностей, в размере, рассчитанном исходя из </w:t>
            </w:r>
            <w:r w:rsidRPr="004C0C55">
              <w:rPr>
                <w:sz w:val="22"/>
                <w:szCs w:val="22"/>
                <w:lang w:eastAsia="ru-RU"/>
              </w:rPr>
              <w:t xml:space="preserve">нормы предоставления общей площади жилого помещения, установленной для семей разной численности </w:t>
            </w:r>
            <w:r w:rsidRPr="004C0C55">
              <w:rPr>
                <w:sz w:val="22"/>
                <w:szCs w:val="22"/>
              </w:rPr>
              <w:t>(для одиноко проживающего гражданина - 33 кв. метра, для семьи из двух человек - 42 кв. метра, для семьи из трех и более</w:t>
            </w:r>
            <w:proofErr w:type="gramEnd"/>
            <w:r w:rsidRPr="004C0C55">
              <w:rPr>
                <w:sz w:val="22"/>
                <w:szCs w:val="22"/>
              </w:rPr>
              <w:t xml:space="preserve"> человек - по 18 кв. м. на каждого)</w:t>
            </w:r>
            <w:r w:rsidRPr="004C0C55">
              <w:rPr>
                <w:sz w:val="22"/>
                <w:szCs w:val="22"/>
                <w:lang w:eastAsia="ru-RU"/>
              </w:rPr>
              <w:t xml:space="preserve"> </w:t>
            </w:r>
            <w:r w:rsidRPr="004C0C55">
              <w:rPr>
                <w:sz w:val="22"/>
                <w:szCs w:val="22"/>
              </w:rPr>
              <w:t>и средней рыночной стоимости одного квадратного метра общей площади жилого помещения по субъекту Российской Федерации, устанавливаемой Минстроем России.</w:t>
            </w:r>
          </w:p>
          <w:p w:rsidR="00F8269B" w:rsidRPr="004C0C55" w:rsidRDefault="00F8269B" w:rsidP="00CC573B">
            <w:pPr>
              <w:suppressAutoHyphens w:val="0"/>
              <w:autoSpaceDE w:val="0"/>
              <w:autoSpaceDN w:val="0"/>
              <w:adjustRightInd w:val="0"/>
              <w:jc w:val="both"/>
              <w:rPr>
                <w:sz w:val="22"/>
                <w:szCs w:val="22"/>
                <w:lang w:eastAsia="ru-RU"/>
              </w:rPr>
            </w:pPr>
            <w:proofErr w:type="gramStart"/>
            <w:r w:rsidRPr="004C0C55">
              <w:rPr>
                <w:sz w:val="22"/>
                <w:szCs w:val="22"/>
                <w:lang w:eastAsia="ru-RU"/>
              </w:rPr>
              <w:t xml:space="preserve">Размер субсидии участникам, выезжающим в населенные пункты Тюменской области, определяется исходя из нормы предоставления общей площади жилого помещения, установленная для семей разной численности </w:t>
            </w:r>
            <w:r w:rsidRPr="004C0C55">
              <w:rPr>
                <w:sz w:val="22"/>
                <w:szCs w:val="22"/>
              </w:rPr>
              <w:t>(для одиноко проживающего гражданина - 33 кв. м., для семьи из двух человек - 42 кв. м., для семьи из трех и более человек - по 18 кв. м. на каждого) и</w:t>
            </w:r>
            <w:r w:rsidRPr="004C0C55">
              <w:rPr>
                <w:sz w:val="22"/>
                <w:szCs w:val="22"/>
                <w:lang w:eastAsia="ru-RU"/>
              </w:rPr>
              <w:t xml:space="preserve"> норматива стоимости 1 квадратного метра общей площади жилого</w:t>
            </w:r>
            <w:proofErr w:type="gramEnd"/>
            <w:r w:rsidRPr="004C0C55">
              <w:rPr>
                <w:sz w:val="22"/>
                <w:szCs w:val="22"/>
                <w:lang w:eastAsia="ru-RU"/>
              </w:rPr>
              <w:t xml:space="preserve"> помещения, установленного уполномоченным органом Тюменской области.</w:t>
            </w:r>
          </w:p>
          <w:p w:rsidR="00F8269B" w:rsidRPr="004C0C55" w:rsidRDefault="00F8269B" w:rsidP="00CC573B">
            <w:pPr>
              <w:suppressAutoHyphens w:val="0"/>
              <w:autoSpaceDE w:val="0"/>
              <w:autoSpaceDN w:val="0"/>
              <w:adjustRightInd w:val="0"/>
              <w:jc w:val="both"/>
              <w:rPr>
                <w:sz w:val="22"/>
                <w:szCs w:val="22"/>
                <w:lang w:eastAsia="ru-RU"/>
              </w:rPr>
            </w:pPr>
          </w:p>
        </w:tc>
        <w:tc>
          <w:tcPr>
            <w:tcW w:w="2126" w:type="dxa"/>
            <w:shd w:val="clear" w:color="auto" w:fill="auto"/>
          </w:tcPr>
          <w:p w:rsidR="00CC6D39" w:rsidRDefault="00CC6D39" w:rsidP="00CC6D39">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CC6D39" w:rsidRDefault="00CC6D39" w:rsidP="00CC6D39">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CC6D39" w:rsidRDefault="00CC6D39" w:rsidP="00CC6D39">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F8269B" w:rsidRPr="004C0C55" w:rsidRDefault="00CC6D39" w:rsidP="00CC6D39">
            <w:pPr>
              <w:jc w:val="both"/>
              <w:rPr>
                <w:rFonts w:eastAsia="Calibri"/>
                <w:sz w:val="22"/>
                <w:szCs w:val="22"/>
              </w:rPr>
            </w:pPr>
            <w:r>
              <w:rPr>
                <w:rFonts w:eastAsia="Calibri"/>
                <w:sz w:val="22"/>
                <w:szCs w:val="22"/>
                <w:lang w:eastAsia="ru-RU"/>
              </w:rPr>
              <w:t>вторник – четверг с 9.00 до 11.00</w:t>
            </w:r>
          </w:p>
        </w:tc>
        <w:tc>
          <w:tcPr>
            <w:tcW w:w="4820" w:type="dxa"/>
            <w:shd w:val="clear" w:color="auto" w:fill="auto"/>
          </w:tcPr>
          <w:p w:rsidR="00F8269B" w:rsidRPr="004C0C55" w:rsidRDefault="00F8269B"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F8269B" w:rsidRPr="004C0C55" w:rsidRDefault="00F8269B"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2014-2020 годах».</w:t>
            </w:r>
          </w:p>
          <w:p w:rsidR="00F8269B" w:rsidRPr="004C0C55" w:rsidRDefault="00F8269B" w:rsidP="00CC573B">
            <w:pPr>
              <w:suppressAutoHyphens w:val="0"/>
              <w:autoSpaceDE w:val="0"/>
              <w:autoSpaceDN w:val="0"/>
              <w:adjustRightInd w:val="0"/>
              <w:jc w:val="both"/>
              <w:rPr>
                <w:rFonts w:eastAsia="Calibri"/>
                <w:sz w:val="22"/>
                <w:szCs w:val="22"/>
                <w:lang w:eastAsia="ru-RU"/>
              </w:rPr>
            </w:pPr>
          </w:p>
          <w:p w:rsidR="00F8269B" w:rsidRPr="004C0C55" w:rsidRDefault="00F8269B" w:rsidP="00CC573B">
            <w:pPr>
              <w:suppressAutoHyphens w:val="0"/>
              <w:autoSpaceDE w:val="0"/>
              <w:autoSpaceDN w:val="0"/>
              <w:adjustRightInd w:val="0"/>
              <w:jc w:val="both"/>
              <w:rPr>
                <w:rFonts w:eastAsia="Calibri"/>
                <w:sz w:val="22"/>
                <w:szCs w:val="22"/>
                <w:lang w:eastAsia="ru-RU"/>
              </w:rPr>
            </w:pPr>
          </w:p>
          <w:p w:rsidR="00F8269B" w:rsidRPr="004C0C55" w:rsidRDefault="00F8269B" w:rsidP="00CC573B">
            <w:pPr>
              <w:suppressAutoHyphens w:val="0"/>
              <w:autoSpaceDE w:val="0"/>
              <w:autoSpaceDN w:val="0"/>
              <w:adjustRightInd w:val="0"/>
              <w:jc w:val="both"/>
              <w:rPr>
                <w:rFonts w:eastAsia="Calibri"/>
                <w:sz w:val="22"/>
                <w:szCs w:val="22"/>
                <w:lang w:eastAsia="ru-RU"/>
              </w:rPr>
            </w:pPr>
          </w:p>
          <w:p w:rsidR="00F8269B" w:rsidRPr="004C0C55" w:rsidRDefault="00F8269B" w:rsidP="00CC573B">
            <w:pPr>
              <w:jc w:val="center"/>
              <w:rPr>
                <w:rFonts w:eastAsia="Calibri"/>
                <w:sz w:val="22"/>
                <w:szCs w:val="22"/>
              </w:rPr>
            </w:pPr>
          </w:p>
        </w:tc>
      </w:tr>
      <w:tr w:rsidR="008E609C" w:rsidRPr="004C0C55" w:rsidTr="004D336B">
        <w:tc>
          <w:tcPr>
            <w:tcW w:w="850" w:type="dxa"/>
            <w:gridSpan w:val="2"/>
            <w:shd w:val="clear" w:color="auto" w:fill="auto"/>
          </w:tcPr>
          <w:p w:rsidR="008E609C" w:rsidRPr="00EF5540" w:rsidRDefault="008E609C" w:rsidP="00026D11">
            <w:pPr>
              <w:jc w:val="center"/>
              <w:rPr>
                <w:rFonts w:eastAsia="Calibri"/>
                <w:sz w:val="22"/>
                <w:szCs w:val="22"/>
              </w:rPr>
            </w:pPr>
            <w:r w:rsidRPr="00EF5540">
              <w:rPr>
                <w:rFonts w:eastAsia="Calibri"/>
                <w:sz w:val="22"/>
                <w:szCs w:val="22"/>
              </w:rPr>
              <w:t>17</w:t>
            </w:r>
          </w:p>
        </w:tc>
        <w:tc>
          <w:tcPr>
            <w:tcW w:w="3261" w:type="dxa"/>
            <w:shd w:val="clear" w:color="auto" w:fill="auto"/>
          </w:tcPr>
          <w:p w:rsidR="008E609C" w:rsidRPr="00EF5540" w:rsidRDefault="008E609C" w:rsidP="00026D11">
            <w:pPr>
              <w:suppressAutoHyphens w:val="0"/>
              <w:autoSpaceDE w:val="0"/>
              <w:autoSpaceDN w:val="0"/>
              <w:adjustRightInd w:val="0"/>
              <w:jc w:val="both"/>
              <w:rPr>
                <w:rFonts w:eastAsia="Calibri"/>
                <w:sz w:val="22"/>
                <w:szCs w:val="22"/>
                <w:lang w:eastAsia="ru-RU"/>
              </w:rPr>
            </w:pPr>
            <w:r w:rsidRPr="00EF5540">
              <w:rPr>
                <w:rFonts w:eastAsia="Calibri"/>
                <w:sz w:val="22"/>
                <w:szCs w:val="22"/>
                <w:lang w:eastAsia="ru-RU"/>
              </w:rPr>
              <w:t>Граждане, пострадавшие от действий (бездействия) застройщиков на территории автономного округа.</w:t>
            </w:r>
          </w:p>
        </w:tc>
        <w:tc>
          <w:tcPr>
            <w:tcW w:w="4678" w:type="dxa"/>
            <w:shd w:val="clear" w:color="auto" w:fill="auto"/>
          </w:tcPr>
          <w:p w:rsidR="00A0136F" w:rsidRDefault="008E609C" w:rsidP="00A0136F">
            <w:pPr>
              <w:suppressAutoHyphens w:val="0"/>
              <w:autoSpaceDE w:val="0"/>
              <w:autoSpaceDN w:val="0"/>
              <w:adjustRightInd w:val="0"/>
              <w:jc w:val="both"/>
              <w:rPr>
                <w:rFonts w:eastAsiaTheme="minorHAnsi"/>
                <w:sz w:val="22"/>
                <w:szCs w:val="22"/>
                <w:lang w:eastAsia="en-US"/>
              </w:rPr>
            </w:pPr>
            <w:r w:rsidRPr="00EF5540">
              <w:rPr>
                <w:rFonts w:eastAsiaTheme="minorHAnsi"/>
                <w:sz w:val="22"/>
                <w:szCs w:val="22"/>
                <w:lang w:eastAsia="en-US"/>
              </w:rPr>
              <w:t>Государственная поддержка осуществляется в  форме компенсации части процентной ставки при заключении кредитного договора (договора займа) для завершения строительства жилого помещения в многоквартирном доме, включенном в реестр объектов, предоставляется гражданину в случаях:</w:t>
            </w:r>
          </w:p>
          <w:p w:rsidR="00A0136F" w:rsidRDefault="00A0136F" w:rsidP="00A0136F">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8E609C" w:rsidRPr="00EF5540">
              <w:rPr>
                <w:rFonts w:eastAsiaTheme="minorHAnsi"/>
                <w:sz w:val="22"/>
                <w:szCs w:val="22"/>
                <w:lang w:eastAsia="en-US"/>
              </w:rPr>
              <w:t>1) прекращения строительства многоквартирного до</w:t>
            </w:r>
            <w:r>
              <w:rPr>
                <w:rFonts w:eastAsiaTheme="minorHAnsi"/>
                <w:sz w:val="22"/>
                <w:szCs w:val="22"/>
                <w:lang w:eastAsia="en-US"/>
              </w:rPr>
              <w:t>ма на срок более девяти месяцев.</w:t>
            </w:r>
          </w:p>
          <w:p w:rsidR="008E609C" w:rsidRPr="00EF5540" w:rsidRDefault="00A0136F" w:rsidP="00A0136F">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8E609C" w:rsidRPr="00EF5540">
              <w:rPr>
                <w:rFonts w:eastAsiaTheme="minorHAnsi"/>
                <w:sz w:val="22"/>
                <w:szCs w:val="22"/>
                <w:lang w:eastAsia="en-US"/>
              </w:rPr>
              <w:t>2) ликвидации застройщика, привлекшего денежные средства граждан для строительства многоквартирного дома.</w:t>
            </w:r>
          </w:p>
          <w:p w:rsidR="008E609C" w:rsidRPr="00EF5540" w:rsidRDefault="00720C4E" w:rsidP="00A0136F">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 xml:space="preserve">В 2015 году размер компенсации предоставляется в </w:t>
            </w:r>
            <w:proofErr w:type="gramStart"/>
            <w:r>
              <w:rPr>
                <w:rFonts w:eastAsiaTheme="minorHAnsi"/>
                <w:sz w:val="22"/>
                <w:szCs w:val="22"/>
                <w:lang w:eastAsia="en-US"/>
              </w:rPr>
              <w:t>размере</w:t>
            </w:r>
            <w:proofErr w:type="gramEnd"/>
            <w:r>
              <w:rPr>
                <w:rFonts w:eastAsiaTheme="minorHAnsi"/>
                <w:sz w:val="22"/>
                <w:szCs w:val="22"/>
                <w:lang w:eastAsia="en-US"/>
              </w:rPr>
              <w:t xml:space="preserve"> не превышающем 5 процентов годовых</w:t>
            </w:r>
          </w:p>
        </w:tc>
        <w:tc>
          <w:tcPr>
            <w:tcW w:w="2126" w:type="dxa"/>
            <w:shd w:val="clear" w:color="auto" w:fill="auto"/>
          </w:tcPr>
          <w:p w:rsidR="00725C61" w:rsidRPr="00725C61" w:rsidRDefault="008E609C" w:rsidP="00725C61">
            <w:pPr>
              <w:jc w:val="both"/>
              <w:rPr>
                <w:sz w:val="22"/>
                <w:szCs w:val="22"/>
              </w:rPr>
            </w:pPr>
            <w:r w:rsidRPr="00725C61">
              <w:rPr>
                <w:rFonts w:eastAsia="Calibri"/>
                <w:sz w:val="22"/>
                <w:szCs w:val="22"/>
                <w:lang w:eastAsia="ru-RU"/>
              </w:rPr>
              <w:t>ОАО «Ипотечное агентство Югры»</w:t>
            </w:r>
            <w:r w:rsidR="00725C61" w:rsidRPr="00725C61">
              <w:rPr>
                <w:rFonts w:eastAsia="Calibri"/>
                <w:sz w:val="22"/>
                <w:szCs w:val="22"/>
                <w:lang w:eastAsia="ru-RU"/>
              </w:rPr>
              <w:t>;</w:t>
            </w:r>
            <w:r w:rsidRPr="00725C61">
              <w:rPr>
                <w:rFonts w:eastAsia="Calibri"/>
                <w:sz w:val="22"/>
                <w:szCs w:val="22"/>
                <w:lang w:eastAsia="ru-RU"/>
              </w:rPr>
              <w:t xml:space="preserve"> </w:t>
            </w:r>
            <w:r w:rsidR="00725C61" w:rsidRPr="00725C61">
              <w:rPr>
                <w:sz w:val="22"/>
                <w:szCs w:val="22"/>
              </w:rPr>
              <w:t>Представительство в г. Когалым, ул. Дружбы Народов, д. 41</w:t>
            </w:r>
          </w:p>
          <w:p w:rsidR="00725C61" w:rsidRPr="00441E33" w:rsidRDefault="00725C61" w:rsidP="00725C61">
            <w:pPr>
              <w:suppressAutoHyphens w:val="0"/>
              <w:rPr>
                <w:sz w:val="22"/>
                <w:szCs w:val="22"/>
                <w:lang w:eastAsia="ru-RU"/>
              </w:rPr>
            </w:pPr>
            <w:r w:rsidRPr="00441E33">
              <w:rPr>
                <w:sz w:val="22"/>
                <w:szCs w:val="22"/>
                <w:lang w:eastAsia="ru-RU"/>
              </w:rPr>
              <w:t>Телефон:</w:t>
            </w:r>
          </w:p>
          <w:p w:rsidR="00725C61" w:rsidRPr="00441E33" w:rsidRDefault="00725C61" w:rsidP="00725C61">
            <w:pPr>
              <w:suppressAutoHyphens w:val="0"/>
              <w:rPr>
                <w:sz w:val="22"/>
                <w:szCs w:val="22"/>
                <w:lang w:eastAsia="ru-RU"/>
              </w:rPr>
            </w:pPr>
            <w:r w:rsidRPr="00441E33">
              <w:rPr>
                <w:sz w:val="22"/>
                <w:szCs w:val="22"/>
                <w:lang w:eastAsia="ru-RU"/>
              </w:rPr>
              <w:t>(34667) 5-04-05</w:t>
            </w:r>
          </w:p>
          <w:p w:rsidR="00725C61" w:rsidRPr="00441E33" w:rsidRDefault="00725C61" w:rsidP="00725C61">
            <w:pPr>
              <w:suppressAutoHyphens w:val="0"/>
              <w:rPr>
                <w:sz w:val="22"/>
                <w:szCs w:val="22"/>
                <w:lang w:eastAsia="ru-RU"/>
              </w:rPr>
            </w:pPr>
            <w:r w:rsidRPr="00441E33">
              <w:rPr>
                <w:sz w:val="22"/>
                <w:szCs w:val="22"/>
                <w:lang w:eastAsia="ru-RU"/>
              </w:rPr>
              <w:t>Факс:(34667) 5-04-82</w:t>
            </w:r>
          </w:p>
          <w:p w:rsidR="008E609C" w:rsidRPr="00EF5540" w:rsidRDefault="008E609C" w:rsidP="00026D11">
            <w:pPr>
              <w:jc w:val="both"/>
              <w:rPr>
                <w:rFonts w:eastAsia="Calibri"/>
                <w:sz w:val="22"/>
                <w:szCs w:val="22"/>
                <w:lang w:eastAsia="ru-RU"/>
              </w:rPr>
            </w:pPr>
          </w:p>
        </w:tc>
        <w:tc>
          <w:tcPr>
            <w:tcW w:w="4820" w:type="dxa"/>
            <w:shd w:val="clear" w:color="auto" w:fill="auto"/>
          </w:tcPr>
          <w:p w:rsidR="008E609C" w:rsidRPr="00EF5540" w:rsidRDefault="008E609C" w:rsidP="00026D11">
            <w:pPr>
              <w:suppressAutoHyphens w:val="0"/>
              <w:autoSpaceDE w:val="0"/>
              <w:autoSpaceDN w:val="0"/>
              <w:adjustRightInd w:val="0"/>
              <w:jc w:val="both"/>
              <w:rPr>
                <w:rFonts w:eastAsia="Calibri"/>
                <w:sz w:val="22"/>
                <w:szCs w:val="22"/>
                <w:lang w:eastAsia="ru-RU"/>
              </w:rPr>
            </w:pPr>
            <w:r w:rsidRPr="00EF5540">
              <w:rPr>
                <w:rFonts w:eastAsia="Calibri"/>
                <w:sz w:val="22"/>
                <w:szCs w:val="22"/>
                <w:lang w:eastAsia="ru-RU"/>
              </w:rPr>
              <w:t>Закон Ханты-Мансийского автономного округа – Югры от 15 ноября 2010 года № 166-оз «О государственной поддержке граждан, пострадавших от действий (бездействия) застройщиков на территории Ханты-Мансийского автономного округа – Югры»;</w:t>
            </w:r>
          </w:p>
          <w:p w:rsidR="008E609C" w:rsidRPr="00EF5540" w:rsidRDefault="008E609C" w:rsidP="00026D11">
            <w:pPr>
              <w:suppressAutoHyphens w:val="0"/>
              <w:autoSpaceDE w:val="0"/>
              <w:autoSpaceDN w:val="0"/>
              <w:adjustRightInd w:val="0"/>
              <w:jc w:val="both"/>
              <w:rPr>
                <w:rFonts w:eastAsia="Calibri"/>
                <w:sz w:val="22"/>
                <w:szCs w:val="22"/>
                <w:lang w:eastAsia="ru-RU"/>
              </w:rPr>
            </w:pPr>
            <w:r w:rsidRPr="00EF5540">
              <w:rPr>
                <w:rFonts w:eastAsia="Calibri"/>
                <w:sz w:val="22"/>
                <w:szCs w:val="22"/>
                <w:lang w:eastAsia="ru-RU"/>
              </w:rPr>
              <w:t>постановление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2014-2020 годах»;</w:t>
            </w:r>
          </w:p>
          <w:p w:rsidR="008E609C" w:rsidRPr="00EF5540" w:rsidRDefault="008E609C" w:rsidP="00026D11">
            <w:pPr>
              <w:suppressAutoHyphens w:val="0"/>
              <w:autoSpaceDE w:val="0"/>
              <w:autoSpaceDN w:val="0"/>
              <w:adjustRightInd w:val="0"/>
              <w:jc w:val="both"/>
              <w:rPr>
                <w:rFonts w:eastAsia="Calibri"/>
                <w:sz w:val="22"/>
                <w:szCs w:val="22"/>
                <w:lang w:eastAsia="ru-RU"/>
              </w:rPr>
            </w:pPr>
            <w:r w:rsidRPr="00EF5540">
              <w:rPr>
                <w:rFonts w:eastAsia="Calibri"/>
                <w:sz w:val="22"/>
                <w:szCs w:val="22"/>
                <w:lang w:eastAsia="ru-RU"/>
              </w:rPr>
              <w:t>постановление Правительства Ханты-Мансийского автономного округа – Югры от 3 июня 2011 года № 194-п «Об организации работы с застройщиком, не выполнившим обязательства, предусмотренные договором участия в долевом строительстве»</w:t>
            </w:r>
            <w:proofErr w:type="gramStart"/>
            <w:r w:rsidRPr="00EF5540">
              <w:rPr>
                <w:rFonts w:eastAsia="Calibri"/>
                <w:sz w:val="22"/>
                <w:szCs w:val="22"/>
                <w:lang w:eastAsia="ru-RU"/>
              </w:rPr>
              <w:t xml:space="preserve"> .</w:t>
            </w:r>
            <w:proofErr w:type="gramEnd"/>
            <w:r w:rsidRPr="00EF5540">
              <w:rPr>
                <w:rFonts w:eastAsia="Calibri"/>
                <w:sz w:val="22"/>
                <w:szCs w:val="22"/>
                <w:lang w:eastAsia="ru-RU"/>
              </w:rPr>
              <w:t xml:space="preserve"> </w:t>
            </w:r>
          </w:p>
        </w:tc>
      </w:tr>
      <w:tr w:rsidR="008E609C" w:rsidRPr="004C0C55" w:rsidTr="00A43E0F">
        <w:tc>
          <w:tcPr>
            <w:tcW w:w="15735" w:type="dxa"/>
            <w:gridSpan w:val="6"/>
            <w:shd w:val="clear" w:color="auto" w:fill="auto"/>
          </w:tcPr>
          <w:p w:rsidR="008E609C" w:rsidRPr="004C0C55" w:rsidRDefault="008E609C" w:rsidP="00CC573B">
            <w:pPr>
              <w:jc w:val="center"/>
              <w:rPr>
                <w:rFonts w:eastAsia="Calibri"/>
                <w:b/>
                <w:sz w:val="22"/>
                <w:szCs w:val="22"/>
              </w:rPr>
            </w:pPr>
          </w:p>
          <w:p w:rsidR="008E609C" w:rsidRPr="004C0C55" w:rsidRDefault="008E609C" w:rsidP="00CC573B">
            <w:pPr>
              <w:jc w:val="center"/>
              <w:rPr>
                <w:rFonts w:eastAsia="Calibri"/>
                <w:b/>
                <w:sz w:val="22"/>
                <w:szCs w:val="22"/>
              </w:rPr>
            </w:pPr>
            <w:r w:rsidRPr="004C0C55">
              <w:rPr>
                <w:rFonts w:eastAsia="Calibri"/>
                <w:b/>
                <w:sz w:val="22"/>
                <w:szCs w:val="22"/>
              </w:rPr>
              <w:t>Меры государственной поддержки, предоставляемые за счет средств федерального бюджета, бюджета Ханты-Мансийского автономного округа – Югры и местных бюджетов</w:t>
            </w:r>
          </w:p>
          <w:p w:rsidR="008E609C" w:rsidRPr="004C0C55" w:rsidRDefault="008E609C" w:rsidP="00CC573B">
            <w:pPr>
              <w:suppressAutoHyphens w:val="0"/>
              <w:autoSpaceDE w:val="0"/>
              <w:autoSpaceDN w:val="0"/>
              <w:adjustRightInd w:val="0"/>
              <w:jc w:val="both"/>
              <w:rPr>
                <w:rFonts w:eastAsia="Calibri"/>
                <w:sz w:val="22"/>
                <w:szCs w:val="22"/>
                <w:lang w:eastAsia="ru-RU"/>
              </w:rPr>
            </w:pPr>
          </w:p>
        </w:tc>
      </w:tr>
      <w:tr w:rsidR="008E609C" w:rsidRPr="004C0C55" w:rsidTr="004D336B">
        <w:tc>
          <w:tcPr>
            <w:tcW w:w="566" w:type="dxa"/>
            <w:shd w:val="clear" w:color="auto" w:fill="auto"/>
          </w:tcPr>
          <w:p w:rsidR="008E609C" w:rsidRPr="00EF5540" w:rsidRDefault="008E609C" w:rsidP="00CC573B">
            <w:pPr>
              <w:jc w:val="center"/>
              <w:rPr>
                <w:rFonts w:eastAsia="Calibri"/>
                <w:sz w:val="22"/>
                <w:szCs w:val="22"/>
              </w:rPr>
            </w:pPr>
            <w:r w:rsidRPr="00EF5540">
              <w:rPr>
                <w:rFonts w:eastAsia="Calibri"/>
                <w:sz w:val="22"/>
                <w:szCs w:val="22"/>
              </w:rPr>
              <w:t>18</w:t>
            </w:r>
          </w:p>
        </w:tc>
        <w:tc>
          <w:tcPr>
            <w:tcW w:w="3545" w:type="dxa"/>
            <w:gridSpan w:val="2"/>
            <w:shd w:val="clear" w:color="auto" w:fill="auto"/>
          </w:tcPr>
          <w:p w:rsidR="008E609C" w:rsidRPr="008E609C" w:rsidRDefault="008E609C" w:rsidP="00CC573B">
            <w:pPr>
              <w:suppressAutoHyphens w:val="0"/>
              <w:autoSpaceDE w:val="0"/>
              <w:autoSpaceDN w:val="0"/>
              <w:adjustRightInd w:val="0"/>
              <w:jc w:val="both"/>
              <w:rPr>
                <w:rFonts w:eastAsiaTheme="minorHAnsi"/>
                <w:sz w:val="22"/>
                <w:szCs w:val="22"/>
                <w:lang w:eastAsia="en-US"/>
              </w:rPr>
            </w:pPr>
            <w:proofErr w:type="gramStart"/>
            <w:r w:rsidRPr="008E609C">
              <w:rPr>
                <w:rFonts w:eastAsiaTheme="minorHAnsi"/>
                <w:sz w:val="22"/>
                <w:szCs w:val="22"/>
                <w:lang w:eastAsia="en-US"/>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w:t>
            </w:r>
            <w:proofErr w:type="gramEnd"/>
            <w:r w:rsidRPr="008E609C">
              <w:rPr>
                <w:rFonts w:eastAsiaTheme="minorHAnsi"/>
                <w:sz w:val="22"/>
                <w:szCs w:val="22"/>
                <w:lang w:eastAsia="en-US"/>
              </w:rPr>
              <w:t xml:space="preserve"> </w:t>
            </w:r>
            <w:proofErr w:type="gramStart"/>
            <w:r w:rsidRPr="008E609C">
              <w:rPr>
                <w:rFonts w:eastAsiaTheme="minorHAnsi"/>
                <w:sz w:val="22"/>
                <w:szCs w:val="22"/>
                <w:lang w:eastAsia="en-US"/>
              </w:rPr>
              <w:t>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признанная нуждающейся в улучшении жилищных условий</w:t>
            </w:r>
            <w:proofErr w:type="gramEnd"/>
          </w:p>
          <w:p w:rsidR="008E609C" w:rsidRPr="00341CD2" w:rsidRDefault="008E609C" w:rsidP="00CC573B">
            <w:pPr>
              <w:suppressAutoHyphens w:val="0"/>
              <w:contextualSpacing/>
              <w:jc w:val="both"/>
              <w:rPr>
                <w:rFonts w:eastAsia="Calibri"/>
                <w:b/>
                <w:sz w:val="22"/>
                <w:szCs w:val="22"/>
                <w:lang w:eastAsia="ru-RU"/>
              </w:rPr>
            </w:pPr>
          </w:p>
        </w:tc>
        <w:tc>
          <w:tcPr>
            <w:tcW w:w="4678" w:type="dxa"/>
            <w:shd w:val="clear" w:color="auto" w:fill="auto"/>
          </w:tcPr>
          <w:p w:rsidR="008E609C" w:rsidRPr="004C0C55" w:rsidRDefault="008E609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Государственная поддержка предоставляется в форме социальной выплаты на приобретение (строительство) жилого помещения. </w:t>
            </w:r>
          </w:p>
          <w:p w:rsidR="008E609C" w:rsidRPr="004C0C55" w:rsidRDefault="008E609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Размер социальной выплаты для молодой семьи без детей - 30 %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w:t>
            </w:r>
            <w:r w:rsidRPr="004C0C55">
              <w:rPr>
                <w:sz w:val="22"/>
                <w:szCs w:val="22"/>
              </w:rPr>
              <w:t xml:space="preserve"> устанавливаемой Минстроем России</w:t>
            </w:r>
            <w:r w:rsidRPr="004C0C55">
              <w:rPr>
                <w:rFonts w:eastAsia="Calibri"/>
                <w:sz w:val="22"/>
                <w:szCs w:val="22"/>
                <w:lang w:eastAsia="ru-RU"/>
              </w:rPr>
              <w:t>;</w:t>
            </w:r>
          </w:p>
          <w:p w:rsidR="008E609C" w:rsidRPr="004C0C55" w:rsidRDefault="008E609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Размер социальной выплаты для молодых семей, имеющих 1 ребенка и более, - 35%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w:t>
            </w:r>
            <w:r w:rsidRPr="004C0C55">
              <w:rPr>
                <w:sz w:val="22"/>
                <w:szCs w:val="22"/>
              </w:rPr>
              <w:t>устанавливаемой Минстроем России.</w:t>
            </w:r>
            <w:r w:rsidRPr="004C0C55">
              <w:rPr>
                <w:rFonts w:eastAsia="Calibri"/>
                <w:sz w:val="22"/>
                <w:szCs w:val="22"/>
                <w:lang w:eastAsia="ru-RU"/>
              </w:rPr>
              <w:t xml:space="preserve"> </w:t>
            </w:r>
          </w:p>
        </w:tc>
        <w:tc>
          <w:tcPr>
            <w:tcW w:w="2126" w:type="dxa"/>
            <w:shd w:val="clear" w:color="auto" w:fill="auto"/>
          </w:tcPr>
          <w:p w:rsidR="00CC6D39" w:rsidRDefault="00CC6D39" w:rsidP="00CC6D39">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CC6D39" w:rsidRDefault="00CC6D39" w:rsidP="00CC6D39">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CC6D39" w:rsidRDefault="00CC6D39" w:rsidP="00CC6D39">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8E609C" w:rsidRPr="004C0C55" w:rsidRDefault="00CC6D39" w:rsidP="00CC6D39">
            <w:pPr>
              <w:jc w:val="both"/>
              <w:rPr>
                <w:rFonts w:eastAsia="Calibri"/>
                <w:sz w:val="22"/>
                <w:szCs w:val="22"/>
                <w:lang w:eastAsia="ru-RU"/>
              </w:rPr>
            </w:pPr>
            <w:r>
              <w:rPr>
                <w:rFonts w:eastAsia="Calibri"/>
                <w:sz w:val="22"/>
                <w:szCs w:val="22"/>
                <w:lang w:eastAsia="ru-RU"/>
              </w:rPr>
              <w:t>вторник – четверг с 9.00 до 11.00</w:t>
            </w:r>
          </w:p>
        </w:tc>
        <w:tc>
          <w:tcPr>
            <w:tcW w:w="4820" w:type="dxa"/>
            <w:shd w:val="clear" w:color="auto" w:fill="auto"/>
          </w:tcPr>
          <w:p w:rsidR="008E609C" w:rsidRPr="004C0C55" w:rsidRDefault="008E609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Российской Федерации от 17 декабря 2010 года № 1050  «О федеральной целевой программе «Жилище» на 2011 - 2015 годы»;</w:t>
            </w:r>
          </w:p>
          <w:p w:rsidR="008E609C" w:rsidRPr="004C0C55" w:rsidRDefault="008E609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r>
              <w:rPr>
                <w:rFonts w:eastAsia="Calibri"/>
                <w:sz w:val="22"/>
                <w:szCs w:val="22"/>
                <w:lang w:eastAsia="ru-RU"/>
              </w:rPr>
              <w:t xml:space="preserve"> (Порядок 12)</w:t>
            </w:r>
            <w:r w:rsidRPr="004C0C55">
              <w:rPr>
                <w:rFonts w:eastAsia="Calibri"/>
                <w:sz w:val="22"/>
                <w:szCs w:val="22"/>
                <w:lang w:eastAsia="ru-RU"/>
              </w:rPr>
              <w:t>.</w:t>
            </w:r>
          </w:p>
          <w:p w:rsidR="008E609C" w:rsidRPr="004C0C55" w:rsidRDefault="008E609C" w:rsidP="00CC573B">
            <w:pPr>
              <w:suppressAutoHyphens w:val="0"/>
              <w:autoSpaceDE w:val="0"/>
              <w:autoSpaceDN w:val="0"/>
              <w:adjustRightInd w:val="0"/>
              <w:jc w:val="both"/>
              <w:rPr>
                <w:rFonts w:eastAsia="Calibri"/>
                <w:sz w:val="22"/>
                <w:szCs w:val="22"/>
                <w:lang w:eastAsia="ru-RU"/>
              </w:rPr>
            </w:pPr>
          </w:p>
        </w:tc>
      </w:tr>
      <w:tr w:rsidR="008E609C" w:rsidRPr="004C0C55" w:rsidTr="004D336B">
        <w:tc>
          <w:tcPr>
            <w:tcW w:w="566" w:type="dxa"/>
            <w:shd w:val="clear" w:color="auto" w:fill="auto"/>
          </w:tcPr>
          <w:p w:rsidR="008E609C" w:rsidRPr="004C0C55" w:rsidRDefault="008E609C" w:rsidP="00CC573B">
            <w:pPr>
              <w:jc w:val="center"/>
              <w:rPr>
                <w:rFonts w:eastAsia="Calibri"/>
                <w:sz w:val="22"/>
                <w:szCs w:val="22"/>
              </w:rPr>
            </w:pPr>
            <w:r w:rsidRPr="004C0C55">
              <w:rPr>
                <w:rFonts w:eastAsia="Calibri"/>
                <w:sz w:val="22"/>
                <w:szCs w:val="22"/>
              </w:rPr>
              <w:t>19</w:t>
            </w:r>
          </w:p>
        </w:tc>
        <w:tc>
          <w:tcPr>
            <w:tcW w:w="3545" w:type="dxa"/>
            <w:gridSpan w:val="2"/>
            <w:shd w:val="clear" w:color="auto" w:fill="auto"/>
          </w:tcPr>
          <w:p w:rsidR="008E609C" w:rsidRPr="004C0C55" w:rsidRDefault="008E609C"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Молодые учителя, постоянно проживающие на территории  автономного округа не менее пяти лет, имеющие педагогический стаж работы не менее одного года</w:t>
            </w:r>
          </w:p>
        </w:tc>
        <w:tc>
          <w:tcPr>
            <w:tcW w:w="4678" w:type="dxa"/>
            <w:shd w:val="clear" w:color="auto" w:fill="auto"/>
          </w:tcPr>
          <w:p w:rsidR="008E609C" w:rsidRPr="004C0C55" w:rsidRDefault="008E609C" w:rsidP="00CC573B">
            <w:pPr>
              <w:suppressAutoHyphens w:val="0"/>
              <w:autoSpaceDE w:val="0"/>
              <w:autoSpaceDN w:val="0"/>
              <w:adjustRightInd w:val="0"/>
              <w:jc w:val="both"/>
              <w:rPr>
                <w:rFonts w:eastAsia="Calibri"/>
                <w:sz w:val="22"/>
                <w:szCs w:val="22"/>
                <w:lang w:eastAsia="ru-RU"/>
              </w:rPr>
            </w:pPr>
            <w:proofErr w:type="gramStart"/>
            <w:r w:rsidRPr="004C0C55">
              <w:rPr>
                <w:rFonts w:eastAsia="Calibri"/>
                <w:sz w:val="22"/>
                <w:szCs w:val="22"/>
                <w:lang w:eastAsia="ru-RU"/>
              </w:rPr>
              <w:t xml:space="preserve">Предоставление субсидии на первоначальный взнос при ипотечном кредитовании, предоставляемой для приобретения или строительства жилого помещения с компенсацией части процентной ставки в соответствии с условиями </w:t>
            </w:r>
            <w:hyperlink r:id="rId20" w:history="1">
              <w:r w:rsidRPr="004C0C55">
                <w:rPr>
                  <w:rFonts w:eastAsia="Calibri"/>
                  <w:sz w:val="22"/>
                  <w:szCs w:val="22"/>
                  <w:lang w:eastAsia="ru-RU"/>
                </w:rPr>
                <w:t>мероприятия</w:t>
              </w:r>
            </w:hyperlink>
            <w:r w:rsidRPr="004C0C55">
              <w:rPr>
                <w:rFonts w:eastAsia="Calibri"/>
                <w:sz w:val="22"/>
                <w:szCs w:val="22"/>
                <w:lang w:eastAsia="ru-RU"/>
              </w:rPr>
              <w:t xml:space="preserve"> "Компенсация гражданам, постоянно проживающим на территории автономного округа части процентной ставки по ипотечному жилищному кредиту на приобретение (строительство) жилых помещений, в том числе на рефинансирование ипотечных кредитов и займов".</w:t>
            </w:r>
            <w:proofErr w:type="gramEnd"/>
          </w:p>
          <w:p w:rsidR="008E609C" w:rsidRPr="004C0C55" w:rsidRDefault="008E609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Размер субсидии участника мероприятия соответствует 20 процентам от суммы ипотечного кредита.</w:t>
            </w:r>
          </w:p>
          <w:p w:rsidR="008E609C" w:rsidRPr="004C0C55" w:rsidRDefault="008E609C" w:rsidP="00CC573B">
            <w:pPr>
              <w:suppressAutoHyphens w:val="0"/>
              <w:autoSpaceDE w:val="0"/>
              <w:autoSpaceDN w:val="0"/>
              <w:adjustRightInd w:val="0"/>
              <w:jc w:val="both"/>
              <w:rPr>
                <w:rFonts w:eastAsia="Calibri"/>
                <w:sz w:val="22"/>
                <w:szCs w:val="22"/>
                <w:lang w:eastAsia="ru-RU"/>
              </w:rPr>
            </w:pPr>
          </w:p>
          <w:p w:rsidR="008E609C" w:rsidRPr="004C0C55" w:rsidRDefault="008E609C" w:rsidP="00CC573B">
            <w:pPr>
              <w:suppressAutoHyphens w:val="0"/>
              <w:autoSpaceDE w:val="0"/>
              <w:autoSpaceDN w:val="0"/>
              <w:adjustRightInd w:val="0"/>
              <w:jc w:val="both"/>
              <w:rPr>
                <w:rFonts w:eastAsia="Calibri"/>
                <w:sz w:val="22"/>
                <w:szCs w:val="22"/>
                <w:lang w:eastAsia="ru-RU"/>
              </w:rPr>
            </w:pPr>
          </w:p>
        </w:tc>
        <w:tc>
          <w:tcPr>
            <w:tcW w:w="2126" w:type="dxa"/>
            <w:shd w:val="clear" w:color="auto" w:fill="auto"/>
          </w:tcPr>
          <w:p w:rsidR="00CC6D39" w:rsidRDefault="00CC6D39" w:rsidP="00CC6D39">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CC6D39" w:rsidRDefault="00CC6D39" w:rsidP="00CC6D39">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CC6D39" w:rsidRDefault="00CC6D39" w:rsidP="00CC6D39">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8E609C" w:rsidRPr="004C0C55" w:rsidRDefault="00CC6D39" w:rsidP="00CC6D39">
            <w:pPr>
              <w:jc w:val="both"/>
              <w:rPr>
                <w:rFonts w:eastAsia="Calibri"/>
                <w:sz w:val="22"/>
                <w:szCs w:val="22"/>
                <w:lang w:eastAsia="ru-RU"/>
              </w:rPr>
            </w:pPr>
            <w:r>
              <w:rPr>
                <w:rFonts w:eastAsia="Calibri"/>
                <w:sz w:val="22"/>
                <w:szCs w:val="22"/>
                <w:lang w:eastAsia="ru-RU"/>
              </w:rPr>
              <w:t>вторник – четверг с 9.00 до 11.00</w:t>
            </w:r>
          </w:p>
        </w:tc>
        <w:tc>
          <w:tcPr>
            <w:tcW w:w="4820" w:type="dxa"/>
            <w:shd w:val="clear" w:color="auto" w:fill="auto"/>
          </w:tcPr>
          <w:p w:rsidR="008E609C" w:rsidRPr="004C0C55" w:rsidRDefault="008E609C"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4C0C55">
              <w:rPr>
                <w:rFonts w:eastAsia="Calibri"/>
                <w:sz w:val="22"/>
                <w:szCs w:val="22"/>
                <w:lang w:eastAsia="ru-RU"/>
              </w:rPr>
              <w:t>в</w:t>
            </w:r>
            <w:proofErr w:type="gramEnd"/>
            <w:r w:rsidRPr="004C0C55">
              <w:rPr>
                <w:rFonts w:eastAsia="Calibri"/>
                <w:sz w:val="22"/>
                <w:szCs w:val="22"/>
                <w:lang w:eastAsia="ru-RU"/>
              </w:rPr>
              <w:t xml:space="preserve"> </w:t>
            </w:r>
            <w:proofErr w:type="gramStart"/>
            <w:r w:rsidRPr="004C0C55">
              <w:rPr>
                <w:rFonts w:eastAsia="Calibri"/>
                <w:sz w:val="22"/>
                <w:szCs w:val="22"/>
                <w:lang w:eastAsia="ru-RU"/>
              </w:rPr>
              <w:t>Ханты-Мансийском</w:t>
            </w:r>
            <w:proofErr w:type="gramEnd"/>
            <w:r w:rsidRPr="004C0C55">
              <w:rPr>
                <w:rFonts w:eastAsia="Calibri"/>
                <w:sz w:val="22"/>
                <w:szCs w:val="22"/>
                <w:lang w:eastAsia="ru-RU"/>
              </w:rPr>
              <w:t xml:space="preserve"> автономном округе – Югре»; </w:t>
            </w:r>
          </w:p>
          <w:p w:rsidR="008E609C" w:rsidRPr="004C0C55" w:rsidRDefault="008E609C" w:rsidP="00CC573B">
            <w:pPr>
              <w:suppressAutoHyphens w:val="0"/>
              <w:autoSpaceDE w:val="0"/>
              <w:autoSpaceDN w:val="0"/>
              <w:adjustRightInd w:val="0"/>
              <w:contextualSpacing/>
              <w:jc w:val="both"/>
              <w:rPr>
                <w:rFonts w:eastAsia="Calibri"/>
                <w:sz w:val="22"/>
                <w:szCs w:val="22"/>
                <w:lang w:eastAsia="ru-RU"/>
              </w:rPr>
            </w:pPr>
            <w:r w:rsidRPr="004C0C55">
              <w:rPr>
                <w:rFonts w:eastAsia="Calibri"/>
                <w:sz w:val="22"/>
                <w:szCs w:val="22"/>
                <w:lang w:eastAsia="ru-RU"/>
              </w:rPr>
              <w:t xml:space="preserve">Постановление Правительства Российской Федерации от 29 декабря 2011 года № 1177 </w:t>
            </w:r>
          </w:p>
          <w:p w:rsidR="008E609C" w:rsidRPr="004C0C55" w:rsidRDefault="008E609C" w:rsidP="00CC573B">
            <w:pPr>
              <w:suppressAutoHyphens w:val="0"/>
              <w:autoSpaceDE w:val="0"/>
              <w:autoSpaceDN w:val="0"/>
              <w:adjustRightInd w:val="0"/>
              <w:contextualSpacing/>
              <w:jc w:val="both"/>
              <w:rPr>
                <w:rFonts w:eastAsiaTheme="minorHAnsi"/>
                <w:sz w:val="22"/>
                <w:szCs w:val="22"/>
                <w:lang w:eastAsia="en-US"/>
              </w:rPr>
            </w:pPr>
            <w:r w:rsidRPr="004C0C55">
              <w:rPr>
                <w:rFonts w:eastAsia="Calibri"/>
                <w:sz w:val="22"/>
                <w:szCs w:val="22"/>
                <w:lang w:eastAsia="ru-RU"/>
              </w:rPr>
              <w:t>«О порядке предоставления и распределения субсидий из федерального бюджета бюджетам субъектов Российской Федерации н</w:t>
            </w:r>
            <w:r w:rsidRPr="004C0C55">
              <w:rPr>
                <w:rFonts w:eastAsiaTheme="minorHAnsi"/>
                <w:sz w:val="22"/>
                <w:szCs w:val="22"/>
                <w:lang w:eastAsia="en-US"/>
              </w:rPr>
              <w:t>а возмещение части затрат в связи с предоставлением учителям общеобразовательных учреждений ипотечного кредита (займа)»;</w:t>
            </w:r>
          </w:p>
          <w:p w:rsidR="008E609C" w:rsidRPr="004C0C55" w:rsidRDefault="008E609C" w:rsidP="0045445A">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постановление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r>
              <w:rPr>
                <w:rFonts w:eastAsia="Calibri"/>
                <w:sz w:val="22"/>
                <w:szCs w:val="22"/>
                <w:lang w:eastAsia="ru-RU"/>
              </w:rPr>
              <w:t xml:space="preserve"> (Порядок 14)</w:t>
            </w:r>
            <w:r w:rsidRPr="004C0C55">
              <w:rPr>
                <w:rFonts w:eastAsia="Calibri"/>
                <w:sz w:val="22"/>
                <w:szCs w:val="22"/>
                <w:lang w:eastAsia="ru-RU"/>
              </w:rPr>
              <w:t xml:space="preserve">. </w:t>
            </w:r>
          </w:p>
        </w:tc>
      </w:tr>
      <w:tr w:rsidR="008E609C" w:rsidRPr="004C0C55" w:rsidTr="004D336B">
        <w:tc>
          <w:tcPr>
            <w:tcW w:w="566" w:type="dxa"/>
            <w:shd w:val="clear" w:color="auto" w:fill="auto"/>
          </w:tcPr>
          <w:p w:rsidR="008E609C" w:rsidRPr="004C0C55" w:rsidRDefault="008E609C" w:rsidP="00CC573B">
            <w:pPr>
              <w:jc w:val="center"/>
              <w:rPr>
                <w:rFonts w:eastAsia="Calibri"/>
                <w:sz w:val="22"/>
                <w:szCs w:val="22"/>
              </w:rPr>
            </w:pPr>
          </w:p>
        </w:tc>
        <w:tc>
          <w:tcPr>
            <w:tcW w:w="15169" w:type="dxa"/>
            <w:gridSpan w:val="5"/>
            <w:shd w:val="clear" w:color="auto" w:fill="auto"/>
          </w:tcPr>
          <w:p w:rsidR="008E609C" w:rsidRPr="004C0C55" w:rsidRDefault="008E609C" w:rsidP="00BA0EA5">
            <w:pPr>
              <w:jc w:val="center"/>
              <w:rPr>
                <w:rFonts w:eastAsia="Calibri"/>
                <w:sz w:val="22"/>
                <w:szCs w:val="22"/>
                <w:lang w:eastAsia="ru-RU"/>
              </w:rPr>
            </w:pPr>
            <w:r w:rsidRPr="004C0C55">
              <w:rPr>
                <w:rFonts w:eastAsia="Calibri"/>
                <w:b/>
                <w:sz w:val="22"/>
                <w:szCs w:val="22"/>
              </w:rPr>
              <w:t xml:space="preserve">Меры государственной поддержки, предоставляемые за счет средств местных бюджетов, в том числе на условиях софинансирования из бюджета Ханты-Мансийского автономного округа – Югры </w:t>
            </w:r>
          </w:p>
        </w:tc>
      </w:tr>
      <w:tr w:rsidR="008E609C" w:rsidRPr="004C0C55" w:rsidTr="004D336B">
        <w:tc>
          <w:tcPr>
            <w:tcW w:w="566" w:type="dxa"/>
            <w:shd w:val="clear" w:color="auto" w:fill="auto"/>
          </w:tcPr>
          <w:p w:rsidR="008E609C" w:rsidRPr="004C0C55" w:rsidRDefault="008E609C" w:rsidP="00CC573B">
            <w:pPr>
              <w:jc w:val="center"/>
              <w:rPr>
                <w:rFonts w:eastAsia="Calibri"/>
                <w:sz w:val="22"/>
                <w:szCs w:val="22"/>
              </w:rPr>
            </w:pPr>
            <w:r w:rsidRPr="004C0C55">
              <w:rPr>
                <w:rFonts w:eastAsia="Calibri"/>
                <w:sz w:val="22"/>
                <w:szCs w:val="22"/>
              </w:rPr>
              <w:t>20</w:t>
            </w:r>
          </w:p>
        </w:tc>
        <w:tc>
          <w:tcPr>
            <w:tcW w:w="3545" w:type="dxa"/>
            <w:gridSpan w:val="2"/>
            <w:shd w:val="clear" w:color="auto" w:fill="auto"/>
          </w:tcPr>
          <w:p w:rsidR="008E609C" w:rsidRPr="004C0C55" w:rsidRDefault="008E609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Граждане, проживающие в приспособленных для проживания строениях</w:t>
            </w:r>
          </w:p>
          <w:p w:rsidR="008E609C" w:rsidRPr="004C0C55" w:rsidRDefault="008E609C" w:rsidP="00CC573B">
            <w:pPr>
              <w:suppressAutoHyphens w:val="0"/>
              <w:autoSpaceDE w:val="0"/>
              <w:autoSpaceDN w:val="0"/>
              <w:adjustRightInd w:val="0"/>
              <w:jc w:val="both"/>
              <w:rPr>
                <w:rFonts w:eastAsia="Calibri"/>
                <w:sz w:val="22"/>
                <w:szCs w:val="22"/>
                <w:lang w:eastAsia="ru-RU"/>
              </w:rPr>
            </w:pPr>
          </w:p>
          <w:p w:rsidR="008E609C" w:rsidRPr="004C0C55" w:rsidRDefault="008E609C" w:rsidP="00CC573B">
            <w:pPr>
              <w:suppressAutoHyphens w:val="0"/>
              <w:autoSpaceDE w:val="0"/>
              <w:autoSpaceDN w:val="0"/>
              <w:adjustRightInd w:val="0"/>
              <w:contextualSpacing/>
              <w:jc w:val="both"/>
              <w:rPr>
                <w:rFonts w:eastAsia="Calibri"/>
                <w:sz w:val="22"/>
                <w:szCs w:val="22"/>
                <w:lang w:eastAsia="ru-RU"/>
              </w:rPr>
            </w:pPr>
          </w:p>
        </w:tc>
        <w:tc>
          <w:tcPr>
            <w:tcW w:w="4678" w:type="dxa"/>
            <w:shd w:val="clear" w:color="auto" w:fill="auto"/>
          </w:tcPr>
          <w:p w:rsidR="008E609C" w:rsidRPr="004C0C55" w:rsidRDefault="008E609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Способы расселения граждан устанавливаются муниципальными программами по ликвидации и расселению приспособленных для проживания строений.</w:t>
            </w:r>
          </w:p>
        </w:tc>
        <w:tc>
          <w:tcPr>
            <w:tcW w:w="2126" w:type="dxa"/>
            <w:shd w:val="clear" w:color="auto" w:fill="auto"/>
          </w:tcPr>
          <w:p w:rsidR="00725C61" w:rsidRDefault="00725C61" w:rsidP="00725C61">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725C61" w:rsidRDefault="00725C61" w:rsidP="00725C61">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725C61" w:rsidRDefault="00725C61" w:rsidP="00725C61">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8E609C" w:rsidRPr="004C0C55" w:rsidRDefault="00725C61" w:rsidP="00725C61">
            <w:pPr>
              <w:jc w:val="both"/>
              <w:rPr>
                <w:rFonts w:eastAsia="Calibri"/>
                <w:sz w:val="22"/>
                <w:szCs w:val="22"/>
                <w:lang w:eastAsia="ru-RU"/>
              </w:rPr>
            </w:pPr>
            <w:r>
              <w:rPr>
                <w:rFonts w:eastAsia="Calibri"/>
                <w:sz w:val="22"/>
                <w:szCs w:val="22"/>
                <w:lang w:eastAsia="ru-RU"/>
              </w:rPr>
              <w:t>вторник – четверг с 9.00 до 11.00</w:t>
            </w:r>
          </w:p>
        </w:tc>
        <w:tc>
          <w:tcPr>
            <w:tcW w:w="4820" w:type="dxa"/>
            <w:shd w:val="clear" w:color="auto" w:fill="auto"/>
          </w:tcPr>
          <w:p w:rsidR="008E609C" w:rsidRPr="004C0C55" w:rsidRDefault="008E609C" w:rsidP="00CC573B">
            <w:pPr>
              <w:suppressAutoHyphens w:val="0"/>
              <w:autoSpaceDE w:val="0"/>
              <w:autoSpaceDN w:val="0"/>
              <w:adjustRightInd w:val="0"/>
              <w:jc w:val="both"/>
              <w:rPr>
                <w:rFonts w:eastAsia="Calibri"/>
                <w:sz w:val="22"/>
                <w:szCs w:val="22"/>
                <w:lang w:eastAsia="ru-RU"/>
              </w:rPr>
            </w:pPr>
            <w:proofErr w:type="gramStart"/>
            <w:r w:rsidRPr="004C0C55">
              <w:rPr>
                <w:rFonts w:eastAsia="Calibri"/>
                <w:sz w:val="22"/>
                <w:szCs w:val="22"/>
                <w:lang w:eastAsia="ru-RU"/>
              </w:rPr>
              <w:t>Муниципальные</w:t>
            </w:r>
            <w:proofErr w:type="gramEnd"/>
            <w:r w:rsidRPr="004C0C55">
              <w:rPr>
                <w:rFonts w:eastAsia="Calibri"/>
                <w:sz w:val="22"/>
                <w:szCs w:val="22"/>
                <w:lang w:eastAsia="ru-RU"/>
              </w:rPr>
              <w:t xml:space="preserve"> правовые акт;</w:t>
            </w:r>
          </w:p>
          <w:p w:rsidR="008E609C" w:rsidRPr="004C0C55" w:rsidRDefault="008E609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постановление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 (в случае софинансирования </w:t>
            </w:r>
            <w:r>
              <w:rPr>
                <w:rFonts w:eastAsia="Calibri"/>
                <w:sz w:val="22"/>
                <w:szCs w:val="22"/>
                <w:lang w:eastAsia="ru-RU"/>
              </w:rPr>
              <w:t>муниципальной программы из бюдж</w:t>
            </w:r>
            <w:r w:rsidRPr="004C0C55">
              <w:rPr>
                <w:rFonts w:eastAsia="Calibri"/>
                <w:sz w:val="22"/>
                <w:szCs w:val="22"/>
                <w:lang w:eastAsia="ru-RU"/>
              </w:rPr>
              <w:t xml:space="preserve">ета автономного округа). </w:t>
            </w:r>
          </w:p>
        </w:tc>
      </w:tr>
      <w:tr w:rsidR="008E609C" w:rsidRPr="004C0C55" w:rsidTr="004D336B">
        <w:tc>
          <w:tcPr>
            <w:tcW w:w="566" w:type="dxa"/>
            <w:shd w:val="clear" w:color="auto" w:fill="auto"/>
          </w:tcPr>
          <w:p w:rsidR="008E609C" w:rsidRPr="004C0C55" w:rsidRDefault="008E609C" w:rsidP="00CC573B">
            <w:pPr>
              <w:jc w:val="center"/>
              <w:rPr>
                <w:rFonts w:eastAsia="Calibri"/>
                <w:sz w:val="22"/>
                <w:szCs w:val="22"/>
              </w:rPr>
            </w:pPr>
            <w:r w:rsidRPr="004C0C55">
              <w:rPr>
                <w:rFonts w:eastAsia="Calibri"/>
                <w:sz w:val="22"/>
                <w:szCs w:val="22"/>
              </w:rPr>
              <w:t>21</w:t>
            </w:r>
          </w:p>
        </w:tc>
        <w:tc>
          <w:tcPr>
            <w:tcW w:w="3545" w:type="dxa"/>
            <w:gridSpan w:val="2"/>
            <w:shd w:val="clear" w:color="auto" w:fill="auto"/>
          </w:tcPr>
          <w:p w:rsidR="008E609C" w:rsidRPr="004C0C55" w:rsidRDefault="008E609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Граждане, проживающие в жилых домах, находящихся в зоне подтопления и (или) в зоне береговой линии, подверженной абразии</w:t>
            </w:r>
          </w:p>
          <w:p w:rsidR="008E609C" w:rsidRPr="004C0C55" w:rsidRDefault="008E609C" w:rsidP="00CC573B">
            <w:pPr>
              <w:suppressAutoHyphens w:val="0"/>
              <w:autoSpaceDE w:val="0"/>
              <w:autoSpaceDN w:val="0"/>
              <w:adjustRightInd w:val="0"/>
              <w:jc w:val="both"/>
              <w:rPr>
                <w:rFonts w:eastAsia="Calibri"/>
                <w:sz w:val="22"/>
                <w:szCs w:val="22"/>
                <w:lang w:eastAsia="ru-RU"/>
              </w:rPr>
            </w:pPr>
          </w:p>
        </w:tc>
        <w:tc>
          <w:tcPr>
            <w:tcW w:w="4678" w:type="dxa"/>
            <w:shd w:val="clear" w:color="auto" w:fill="auto"/>
          </w:tcPr>
          <w:p w:rsidR="008E609C" w:rsidRPr="004C0C55" w:rsidRDefault="008E609C" w:rsidP="00CC573B">
            <w:pPr>
              <w:suppressAutoHyphens w:val="0"/>
              <w:autoSpaceDE w:val="0"/>
              <w:autoSpaceDN w:val="0"/>
              <w:adjustRightInd w:val="0"/>
              <w:jc w:val="both"/>
              <w:rPr>
                <w:rFonts w:eastAsiaTheme="minorHAnsi"/>
                <w:sz w:val="22"/>
                <w:szCs w:val="22"/>
                <w:lang w:eastAsia="en-US"/>
              </w:rPr>
            </w:pPr>
            <w:r w:rsidRPr="004C0C55">
              <w:rPr>
                <w:rFonts w:eastAsia="Calibri"/>
                <w:sz w:val="22"/>
                <w:szCs w:val="22"/>
                <w:lang w:eastAsia="ru-RU"/>
              </w:rPr>
              <w:t xml:space="preserve">Способы расселения граждан устанавливаются муниципальными программами по </w:t>
            </w:r>
            <w:r w:rsidRPr="004C0C55">
              <w:rPr>
                <w:rFonts w:eastAsiaTheme="minorHAnsi"/>
                <w:sz w:val="22"/>
                <w:szCs w:val="22"/>
                <w:lang w:eastAsia="en-US"/>
              </w:rPr>
              <w:t>выселению граждан из жилых домов, находящихся в зоне подтопления и (или) в зоне береговой линии, подверженной абразии.</w:t>
            </w:r>
          </w:p>
          <w:p w:rsidR="008E609C" w:rsidRPr="004C0C55" w:rsidRDefault="008E609C" w:rsidP="00CC573B">
            <w:pPr>
              <w:suppressAutoHyphens w:val="0"/>
              <w:autoSpaceDE w:val="0"/>
              <w:autoSpaceDN w:val="0"/>
              <w:adjustRightInd w:val="0"/>
              <w:jc w:val="both"/>
              <w:rPr>
                <w:rFonts w:eastAsia="Calibri"/>
                <w:sz w:val="22"/>
                <w:szCs w:val="22"/>
                <w:lang w:eastAsia="ru-RU"/>
              </w:rPr>
            </w:pPr>
          </w:p>
        </w:tc>
        <w:tc>
          <w:tcPr>
            <w:tcW w:w="2126" w:type="dxa"/>
            <w:shd w:val="clear" w:color="auto" w:fill="auto"/>
          </w:tcPr>
          <w:p w:rsidR="00725C61" w:rsidRDefault="00725C61" w:rsidP="00725C61">
            <w:pPr>
              <w:suppressAutoHyphens w:val="0"/>
              <w:autoSpaceDE w:val="0"/>
              <w:autoSpaceDN w:val="0"/>
              <w:adjustRightInd w:val="0"/>
              <w:jc w:val="both"/>
              <w:rPr>
                <w:rFonts w:eastAsia="Calibri"/>
                <w:sz w:val="22"/>
                <w:szCs w:val="22"/>
                <w:lang w:eastAsia="ru-RU"/>
              </w:rPr>
            </w:pPr>
            <w:r>
              <w:rPr>
                <w:rFonts w:eastAsia="Calibri"/>
                <w:sz w:val="22"/>
                <w:szCs w:val="22"/>
                <w:lang w:eastAsia="ru-RU"/>
              </w:rPr>
              <w:t>Управление по жилищной политике Администрации города Когалыма,</w:t>
            </w:r>
          </w:p>
          <w:p w:rsidR="00725C61" w:rsidRDefault="00725C61" w:rsidP="00725C61">
            <w:pPr>
              <w:suppressAutoHyphens w:val="0"/>
              <w:autoSpaceDE w:val="0"/>
              <w:autoSpaceDN w:val="0"/>
              <w:adjustRightInd w:val="0"/>
              <w:jc w:val="both"/>
              <w:rPr>
                <w:rFonts w:eastAsia="Calibri"/>
                <w:sz w:val="22"/>
                <w:szCs w:val="22"/>
                <w:lang w:eastAsia="ru-RU"/>
              </w:rPr>
            </w:pPr>
            <w:r>
              <w:rPr>
                <w:rFonts w:eastAsia="Calibri"/>
                <w:sz w:val="22"/>
                <w:szCs w:val="22"/>
                <w:lang w:eastAsia="ru-RU"/>
              </w:rPr>
              <w:t>ул. Дружбы народов, 7, кабинет 116, 117.</w:t>
            </w:r>
          </w:p>
          <w:p w:rsidR="00725C61" w:rsidRDefault="00725C61" w:rsidP="00725C61">
            <w:pPr>
              <w:suppressAutoHyphens w:val="0"/>
              <w:autoSpaceDE w:val="0"/>
              <w:autoSpaceDN w:val="0"/>
              <w:adjustRightInd w:val="0"/>
              <w:jc w:val="both"/>
              <w:rPr>
                <w:rFonts w:eastAsia="Calibri"/>
                <w:sz w:val="22"/>
                <w:szCs w:val="22"/>
                <w:lang w:eastAsia="ru-RU"/>
              </w:rPr>
            </w:pPr>
            <w:r>
              <w:rPr>
                <w:rFonts w:eastAsia="Calibri"/>
                <w:sz w:val="22"/>
                <w:szCs w:val="22"/>
                <w:lang w:eastAsia="ru-RU"/>
              </w:rPr>
              <w:t>Режим работы:</w:t>
            </w:r>
          </w:p>
          <w:p w:rsidR="008E609C" w:rsidRPr="004C0C55" w:rsidRDefault="00725C61" w:rsidP="00725C61">
            <w:pPr>
              <w:jc w:val="both"/>
              <w:rPr>
                <w:rFonts w:eastAsia="Calibri"/>
                <w:sz w:val="22"/>
                <w:szCs w:val="22"/>
                <w:lang w:eastAsia="ru-RU"/>
              </w:rPr>
            </w:pPr>
            <w:r>
              <w:rPr>
                <w:rFonts w:eastAsia="Calibri"/>
                <w:sz w:val="22"/>
                <w:szCs w:val="22"/>
                <w:lang w:eastAsia="ru-RU"/>
              </w:rPr>
              <w:t>вторник – четверг с 9.00 до 11.00</w:t>
            </w:r>
          </w:p>
        </w:tc>
        <w:tc>
          <w:tcPr>
            <w:tcW w:w="4820" w:type="dxa"/>
            <w:shd w:val="clear" w:color="auto" w:fill="auto"/>
          </w:tcPr>
          <w:p w:rsidR="008E609C" w:rsidRPr="004C0C55" w:rsidRDefault="008E609C" w:rsidP="00CC573B">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Муниципальные правовые акты;</w:t>
            </w:r>
          </w:p>
          <w:p w:rsidR="008E609C" w:rsidRPr="004C0C55" w:rsidRDefault="008E609C" w:rsidP="00A43E0F">
            <w:pPr>
              <w:suppressAutoHyphens w:val="0"/>
              <w:autoSpaceDE w:val="0"/>
              <w:autoSpaceDN w:val="0"/>
              <w:adjustRightInd w:val="0"/>
              <w:jc w:val="both"/>
              <w:rPr>
                <w:rFonts w:eastAsia="Calibri"/>
                <w:sz w:val="22"/>
                <w:szCs w:val="22"/>
                <w:lang w:eastAsia="ru-RU"/>
              </w:rPr>
            </w:pPr>
            <w:r w:rsidRPr="004C0C55">
              <w:rPr>
                <w:rFonts w:eastAsia="Calibri"/>
                <w:sz w:val="22"/>
                <w:szCs w:val="22"/>
                <w:lang w:eastAsia="ru-RU"/>
              </w:rPr>
              <w:t xml:space="preserve">постановление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 (в случае софинансирования </w:t>
            </w:r>
            <w:r>
              <w:rPr>
                <w:rFonts w:eastAsia="Calibri"/>
                <w:sz w:val="22"/>
                <w:szCs w:val="22"/>
                <w:lang w:eastAsia="ru-RU"/>
              </w:rPr>
              <w:t>муниципальной программы из бюдж</w:t>
            </w:r>
            <w:r w:rsidRPr="004C0C55">
              <w:rPr>
                <w:rFonts w:eastAsia="Calibri"/>
                <w:sz w:val="22"/>
                <w:szCs w:val="22"/>
                <w:lang w:eastAsia="ru-RU"/>
              </w:rPr>
              <w:t xml:space="preserve">ета автономного округа). </w:t>
            </w:r>
          </w:p>
        </w:tc>
      </w:tr>
      <w:tr w:rsidR="00062C3B" w:rsidRPr="004C0C55" w:rsidTr="004D336B">
        <w:tc>
          <w:tcPr>
            <w:tcW w:w="566" w:type="dxa"/>
            <w:shd w:val="clear" w:color="auto" w:fill="auto"/>
          </w:tcPr>
          <w:p w:rsidR="00062C3B" w:rsidRPr="004C0C55" w:rsidRDefault="00062C3B" w:rsidP="00CC573B">
            <w:pPr>
              <w:jc w:val="center"/>
              <w:rPr>
                <w:rFonts w:eastAsia="Calibri"/>
                <w:sz w:val="22"/>
                <w:szCs w:val="22"/>
              </w:rPr>
            </w:pPr>
          </w:p>
        </w:tc>
        <w:tc>
          <w:tcPr>
            <w:tcW w:w="15169" w:type="dxa"/>
            <w:gridSpan w:val="5"/>
            <w:shd w:val="clear" w:color="auto" w:fill="auto"/>
          </w:tcPr>
          <w:p w:rsidR="00062C3B" w:rsidRPr="004C0C55" w:rsidRDefault="00062C3B" w:rsidP="00062C3B">
            <w:pPr>
              <w:suppressAutoHyphens w:val="0"/>
              <w:autoSpaceDE w:val="0"/>
              <w:autoSpaceDN w:val="0"/>
              <w:adjustRightInd w:val="0"/>
              <w:jc w:val="center"/>
              <w:rPr>
                <w:rFonts w:eastAsia="Calibri"/>
                <w:sz w:val="22"/>
                <w:szCs w:val="22"/>
                <w:lang w:eastAsia="ru-RU"/>
              </w:rPr>
            </w:pPr>
            <w:r w:rsidRPr="004C0C55">
              <w:rPr>
                <w:rFonts w:eastAsia="Calibri"/>
                <w:b/>
                <w:sz w:val="22"/>
                <w:szCs w:val="22"/>
              </w:rPr>
              <w:t xml:space="preserve">Меры государственной поддержки, предоставляемые за счет </w:t>
            </w:r>
            <w:r>
              <w:rPr>
                <w:rFonts w:eastAsia="Calibri"/>
                <w:b/>
                <w:sz w:val="22"/>
                <w:szCs w:val="22"/>
              </w:rPr>
              <w:t>иных внебюджетных источников</w:t>
            </w:r>
          </w:p>
        </w:tc>
      </w:tr>
      <w:tr w:rsidR="004D336B" w:rsidRPr="004C0C55" w:rsidTr="004D336B">
        <w:tc>
          <w:tcPr>
            <w:tcW w:w="566" w:type="dxa"/>
            <w:shd w:val="clear" w:color="auto" w:fill="auto"/>
          </w:tcPr>
          <w:p w:rsidR="004D336B" w:rsidRPr="004C0C55" w:rsidRDefault="004D336B" w:rsidP="00CC573B">
            <w:pPr>
              <w:jc w:val="center"/>
              <w:rPr>
                <w:rFonts w:eastAsia="Calibri"/>
                <w:sz w:val="22"/>
                <w:szCs w:val="22"/>
              </w:rPr>
            </w:pPr>
            <w:r>
              <w:rPr>
                <w:rFonts w:eastAsia="Calibri"/>
                <w:sz w:val="22"/>
                <w:szCs w:val="22"/>
              </w:rPr>
              <w:t>22</w:t>
            </w:r>
          </w:p>
        </w:tc>
        <w:tc>
          <w:tcPr>
            <w:tcW w:w="3545" w:type="dxa"/>
            <w:gridSpan w:val="2"/>
            <w:shd w:val="clear" w:color="auto" w:fill="auto"/>
          </w:tcPr>
          <w:p w:rsidR="004D336B" w:rsidRPr="004D336B" w:rsidRDefault="004D336B" w:rsidP="004D336B">
            <w:pPr>
              <w:suppressAutoHyphens w:val="0"/>
              <w:autoSpaceDE w:val="0"/>
              <w:autoSpaceDN w:val="0"/>
              <w:adjustRightInd w:val="0"/>
              <w:rPr>
                <w:rFonts w:eastAsiaTheme="minorHAnsi"/>
                <w:bCs/>
                <w:sz w:val="22"/>
                <w:szCs w:val="22"/>
                <w:lang w:eastAsia="en-US"/>
              </w:rPr>
            </w:pPr>
            <w:r>
              <w:rPr>
                <w:rFonts w:eastAsiaTheme="minorHAnsi"/>
                <w:bCs/>
                <w:sz w:val="22"/>
                <w:szCs w:val="22"/>
                <w:lang w:eastAsia="en-US"/>
              </w:rPr>
              <w:t>С</w:t>
            </w:r>
            <w:r w:rsidRPr="004D336B">
              <w:rPr>
                <w:rFonts w:eastAsiaTheme="minorHAnsi"/>
                <w:bCs/>
                <w:sz w:val="22"/>
                <w:szCs w:val="22"/>
                <w:lang w:eastAsia="en-US"/>
              </w:rPr>
              <w:t>емьи, имеющие трех и более детей и невысокий уровень дохода, а также семьи, имеющие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w:t>
            </w:r>
          </w:p>
          <w:p w:rsidR="004D336B" w:rsidRPr="004C0C55" w:rsidRDefault="004D336B" w:rsidP="00062C3B">
            <w:pPr>
              <w:suppressAutoHyphens w:val="0"/>
              <w:autoSpaceDE w:val="0"/>
              <w:autoSpaceDN w:val="0"/>
              <w:adjustRightInd w:val="0"/>
              <w:jc w:val="center"/>
              <w:rPr>
                <w:rFonts w:eastAsia="Calibri"/>
                <w:b/>
                <w:sz w:val="22"/>
                <w:szCs w:val="22"/>
              </w:rPr>
            </w:pPr>
          </w:p>
        </w:tc>
        <w:tc>
          <w:tcPr>
            <w:tcW w:w="4678" w:type="dxa"/>
            <w:shd w:val="clear" w:color="auto" w:fill="auto"/>
          </w:tcPr>
          <w:p w:rsidR="004D336B" w:rsidRPr="004D336B" w:rsidRDefault="004D336B" w:rsidP="004D336B">
            <w:pPr>
              <w:suppressAutoHyphens w:val="0"/>
              <w:autoSpaceDE w:val="0"/>
              <w:autoSpaceDN w:val="0"/>
              <w:adjustRightInd w:val="0"/>
              <w:jc w:val="both"/>
              <w:rPr>
                <w:rFonts w:eastAsiaTheme="minorHAnsi"/>
                <w:bCs/>
                <w:sz w:val="22"/>
                <w:szCs w:val="22"/>
                <w:lang w:eastAsia="en-US"/>
              </w:rPr>
            </w:pPr>
            <w:r w:rsidRPr="004D336B">
              <w:rPr>
                <w:rFonts w:eastAsiaTheme="minorHAnsi"/>
                <w:bCs/>
                <w:sz w:val="22"/>
                <w:szCs w:val="22"/>
                <w:lang w:eastAsia="en-US"/>
              </w:rPr>
              <w:t>Предоставление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w:t>
            </w:r>
          </w:p>
          <w:p w:rsidR="004D336B" w:rsidRPr="004C0C55" w:rsidRDefault="004D336B" w:rsidP="00062C3B">
            <w:pPr>
              <w:suppressAutoHyphens w:val="0"/>
              <w:autoSpaceDE w:val="0"/>
              <w:autoSpaceDN w:val="0"/>
              <w:adjustRightInd w:val="0"/>
              <w:jc w:val="center"/>
              <w:rPr>
                <w:rFonts w:eastAsia="Calibri"/>
                <w:b/>
                <w:sz w:val="22"/>
                <w:szCs w:val="22"/>
              </w:rPr>
            </w:pPr>
          </w:p>
        </w:tc>
        <w:tc>
          <w:tcPr>
            <w:tcW w:w="2126" w:type="dxa"/>
            <w:shd w:val="clear" w:color="auto" w:fill="auto"/>
          </w:tcPr>
          <w:p w:rsidR="00725C61" w:rsidRPr="00725C61" w:rsidRDefault="004D336B" w:rsidP="00725C61">
            <w:pPr>
              <w:jc w:val="both"/>
              <w:rPr>
                <w:sz w:val="22"/>
                <w:szCs w:val="22"/>
              </w:rPr>
            </w:pPr>
            <w:r w:rsidRPr="00725C61">
              <w:rPr>
                <w:rFonts w:eastAsia="Calibri"/>
                <w:sz w:val="22"/>
                <w:szCs w:val="22"/>
                <w:lang w:eastAsia="ru-RU"/>
              </w:rPr>
              <w:t>ОАО «Ипотечное агентство Югры»</w:t>
            </w:r>
            <w:r w:rsidR="00725C61" w:rsidRPr="00725C61">
              <w:rPr>
                <w:rFonts w:eastAsia="Calibri"/>
                <w:sz w:val="22"/>
                <w:szCs w:val="22"/>
                <w:lang w:eastAsia="ru-RU"/>
              </w:rPr>
              <w:t>;</w:t>
            </w:r>
            <w:r w:rsidRPr="00725C61">
              <w:rPr>
                <w:rFonts w:eastAsia="Calibri"/>
                <w:sz w:val="22"/>
                <w:szCs w:val="22"/>
                <w:lang w:eastAsia="ru-RU"/>
              </w:rPr>
              <w:t xml:space="preserve"> </w:t>
            </w:r>
            <w:r w:rsidR="00725C61" w:rsidRPr="00725C61">
              <w:rPr>
                <w:sz w:val="22"/>
                <w:szCs w:val="22"/>
              </w:rPr>
              <w:t>Представительство в г. Когалым, ул. Дружбы Народов, д. 41</w:t>
            </w:r>
          </w:p>
          <w:p w:rsidR="00725C61" w:rsidRPr="00441E33" w:rsidRDefault="00725C61" w:rsidP="00725C61">
            <w:pPr>
              <w:suppressAutoHyphens w:val="0"/>
              <w:rPr>
                <w:sz w:val="22"/>
                <w:szCs w:val="22"/>
                <w:lang w:eastAsia="ru-RU"/>
              </w:rPr>
            </w:pPr>
            <w:r w:rsidRPr="00441E33">
              <w:rPr>
                <w:sz w:val="22"/>
                <w:szCs w:val="22"/>
                <w:lang w:eastAsia="ru-RU"/>
              </w:rPr>
              <w:t>Телефон:</w:t>
            </w:r>
          </w:p>
          <w:p w:rsidR="00725C61" w:rsidRPr="00441E33" w:rsidRDefault="00725C61" w:rsidP="00725C61">
            <w:pPr>
              <w:suppressAutoHyphens w:val="0"/>
              <w:rPr>
                <w:sz w:val="22"/>
                <w:szCs w:val="22"/>
                <w:lang w:eastAsia="ru-RU"/>
              </w:rPr>
            </w:pPr>
            <w:r w:rsidRPr="00441E33">
              <w:rPr>
                <w:sz w:val="22"/>
                <w:szCs w:val="22"/>
                <w:lang w:eastAsia="ru-RU"/>
              </w:rPr>
              <w:t>(34667) 5-04-05</w:t>
            </w:r>
          </w:p>
          <w:p w:rsidR="00725C61" w:rsidRPr="00441E33" w:rsidRDefault="00725C61" w:rsidP="00725C61">
            <w:pPr>
              <w:suppressAutoHyphens w:val="0"/>
              <w:rPr>
                <w:sz w:val="22"/>
                <w:szCs w:val="22"/>
                <w:lang w:eastAsia="ru-RU"/>
              </w:rPr>
            </w:pPr>
            <w:r w:rsidRPr="00441E33">
              <w:rPr>
                <w:sz w:val="22"/>
                <w:szCs w:val="22"/>
                <w:lang w:eastAsia="ru-RU"/>
              </w:rPr>
              <w:t>Факс:(34667) 5-04-82</w:t>
            </w:r>
          </w:p>
          <w:p w:rsidR="004D336B" w:rsidRPr="004C0C55" w:rsidRDefault="004D336B" w:rsidP="004D336B">
            <w:pPr>
              <w:suppressAutoHyphens w:val="0"/>
              <w:autoSpaceDE w:val="0"/>
              <w:autoSpaceDN w:val="0"/>
              <w:adjustRightInd w:val="0"/>
              <w:rPr>
                <w:rFonts w:eastAsia="Calibri"/>
                <w:b/>
                <w:sz w:val="22"/>
                <w:szCs w:val="22"/>
              </w:rPr>
            </w:pPr>
          </w:p>
        </w:tc>
        <w:tc>
          <w:tcPr>
            <w:tcW w:w="4820" w:type="dxa"/>
            <w:shd w:val="clear" w:color="auto" w:fill="auto"/>
          </w:tcPr>
          <w:p w:rsidR="004D336B" w:rsidRPr="004C0C55" w:rsidRDefault="004D336B" w:rsidP="004D336B">
            <w:pPr>
              <w:suppressAutoHyphens w:val="0"/>
              <w:autoSpaceDE w:val="0"/>
              <w:autoSpaceDN w:val="0"/>
              <w:adjustRightInd w:val="0"/>
              <w:jc w:val="both"/>
              <w:rPr>
                <w:rFonts w:eastAsia="Calibri"/>
                <w:b/>
                <w:sz w:val="22"/>
                <w:szCs w:val="22"/>
              </w:rPr>
            </w:pPr>
            <w:r>
              <w:rPr>
                <w:rFonts w:eastAsia="Calibri"/>
                <w:sz w:val="22"/>
                <w:szCs w:val="22"/>
                <w:lang w:eastAsia="ru-RU"/>
              </w:rPr>
              <w:t>П</w:t>
            </w:r>
            <w:r w:rsidRPr="004C0C55">
              <w:rPr>
                <w:rFonts w:eastAsia="Calibri"/>
                <w:sz w:val="22"/>
                <w:szCs w:val="22"/>
                <w:lang w:eastAsia="ru-RU"/>
              </w:rPr>
              <w:t>остановление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tc>
      </w:tr>
    </w:tbl>
    <w:p w:rsidR="006A56D2" w:rsidRDefault="003654E7" w:rsidP="00341CD2">
      <w:pPr>
        <w:rPr>
          <w:rFonts w:eastAsia="Calibri"/>
          <w:sz w:val="24"/>
          <w:szCs w:val="24"/>
          <w:lang w:eastAsia="ru-RU"/>
        </w:rPr>
      </w:pPr>
      <w:r w:rsidRPr="004E6946">
        <w:rPr>
          <w:rFonts w:eastAsia="Calibri"/>
          <w:sz w:val="24"/>
          <w:szCs w:val="24"/>
          <w:lang w:eastAsia="ru-RU"/>
        </w:rPr>
        <w:t>Перечень филиалов и представительств ОАО «Ипотечное агентство Югры» на территории Ханты-Мансийского автономного округа – Югры размещен на официальном сайте</w:t>
      </w:r>
      <w:r>
        <w:rPr>
          <w:rFonts w:eastAsia="Calibri"/>
          <w:sz w:val="24"/>
          <w:szCs w:val="24"/>
          <w:lang w:eastAsia="ru-RU"/>
        </w:rPr>
        <w:t>:</w:t>
      </w:r>
      <w:r w:rsidRPr="004E6946">
        <w:rPr>
          <w:rFonts w:eastAsia="Calibri"/>
          <w:sz w:val="24"/>
          <w:szCs w:val="24"/>
          <w:lang w:eastAsia="ru-RU"/>
        </w:rPr>
        <w:t xml:space="preserve"> </w:t>
      </w:r>
      <w:proofErr w:type="spellStart"/>
      <w:r w:rsidRPr="004E6946">
        <w:rPr>
          <w:rFonts w:eastAsia="Calibri"/>
          <w:sz w:val="24"/>
          <w:szCs w:val="24"/>
          <w:lang w:val="en-US" w:eastAsia="ru-RU"/>
        </w:rPr>
        <w:t>ipoteka</w:t>
      </w:r>
      <w:proofErr w:type="spellEnd"/>
      <w:r w:rsidRPr="004E6946">
        <w:rPr>
          <w:rFonts w:eastAsia="Calibri"/>
          <w:sz w:val="24"/>
          <w:szCs w:val="24"/>
          <w:lang w:eastAsia="ru-RU"/>
        </w:rPr>
        <w:t>.</w:t>
      </w:r>
      <w:r w:rsidRPr="004E6946">
        <w:rPr>
          <w:rFonts w:eastAsia="Calibri"/>
          <w:sz w:val="24"/>
          <w:szCs w:val="24"/>
          <w:lang w:val="en-US" w:eastAsia="ru-RU"/>
        </w:rPr>
        <w:t>ru</w:t>
      </w:r>
      <w:r w:rsidR="006A56D2">
        <w:rPr>
          <w:rFonts w:eastAsia="Calibri"/>
          <w:sz w:val="24"/>
          <w:szCs w:val="24"/>
          <w:lang w:eastAsia="ru-RU"/>
        </w:rPr>
        <w:t xml:space="preserve"> </w:t>
      </w:r>
    </w:p>
    <w:p w:rsidR="006A56D2" w:rsidRDefault="006A56D2" w:rsidP="006A56D2">
      <w:pPr>
        <w:jc w:val="both"/>
        <w:rPr>
          <w:rFonts w:eastAsiaTheme="minorHAnsi"/>
          <w:sz w:val="24"/>
          <w:szCs w:val="24"/>
          <w:lang w:eastAsia="en-US"/>
        </w:rPr>
      </w:pPr>
    </w:p>
    <w:p w:rsidR="00341CD2" w:rsidRPr="00BC1378" w:rsidRDefault="00341CD2" w:rsidP="00BC1378">
      <w:pPr>
        <w:jc w:val="both"/>
        <w:rPr>
          <w:rFonts w:eastAsia="Calibri"/>
          <w:sz w:val="24"/>
          <w:szCs w:val="24"/>
          <w:lang w:eastAsia="ru-RU"/>
        </w:rPr>
        <w:sectPr w:rsidR="00341CD2" w:rsidRPr="00BC1378" w:rsidSect="00301D99">
          <w:footnotePr>
            <w:pos w:val="beneathText"/>
          </w:footnotePr>
          <w:pgSz w:w="16837" w:h="11905" w:orient="landscape"/>
          <w:pgMar w:top="1559" w:right="1418" w:bottom="1276" w:left="1134" w:header="720" w:footer="720" w:gutter="0"/>
          <w:cols w:space="720"/>
          <w:docGrid w:linePitch="360"/>
        </w:sectPr>
      </w:pPr>
      <w:proofErr w:type="gramStart"/>
      <w:r>
        <w:rPr>
          <w:rFonts w:eastAsiaTheme="minorHAnsi"/>
          <w:sz w:val="24"/>
          <w:szCs w:val="24"/>
          <w:lang w:eastAsia="en-US"/>
        </w:rPr>
        <w:t>*</w:t>
      </w:r>
      <w:r w:rsidR="006A56D2">
        <w:rPr>
          <w:rFonts w:eastAsiaTheme="minorHAnsi"/>
          <w:sz w:val="24"/>
          <w:szCs w:val="24"/>
          <w:lang w:eastAsia="en-US"/>
        </w:rPr>
        <w:t xml:space="preserve"> </w:t>
      </w:r>
      <w:r w:rsidRPr="00341CD2">
        <w:rPr>
          <w:rFonts w:eastAsiaTheme="minorHAnsi"/>
          <w:sz w:val="24"/>
          <w:szCs w:val="24"/>
          <w:lang w:eastAsia="en-US"/>
        </w:rPr>
        <w:t>в</w:t>
      </w:r>
      <w:r>
        <w:rPr>
          <w:rFonts w:eastAsiaTheme="minorHAnsi"/>
          <w:sz w:val="24"/>
          <w:szCs w:val="24"/>
          <w:lang w:eastAsia="en-US"/>
        </w:rPr>
        <w:t xml:space="preserve"> соответствии с постановлением Правительства автономного округа от 12 декабря 2014 года № 483-п «О внесении изменени</w:t>
      </w:r>
      <w:r w:rsidR="00EF5540">
        <w:rPr>
          <w:rFonts w:eastAsiaTheme="minorHAnsi"/>
          <w:sz w:val="24"/>
          <w:szCs w:val="24"/>
          <w:lang w:eastAsia="en-US"/>
        </w:rPr>
        <w:t>й в приложение к постановлению П</w:t>
      </w:r>
      <w:r>
        <w:rPr>
          <w:rFonts w:eastAsiaTheme="minorHAnsi"/>
          <w:sz w:val="24"/>
          <w:szCs w:val="24"/>
          <w:lang w:eastAsia="en-US"/>
        </w:rPr>
        <w:t xml:space="preserve">равительства Ханты-Мансийского автономного округа </w:t>
      </w:r>
      <w:r w:rsidR="006A56D2">
        <w:rPr>
          <w:rFonts w:eastAsiaTheme="minorHAnsi"/>
          <w:sz w:val="24"/>
          <w:szCs w:val="24"/>
          <w:lang w:eastAsia="en-US"/>
        </w:rPr>
        <w:t>- Ю</w:t>
      </w:r>
      <w:r w:rsidR="00E65F9F">
        <w:rPr>
          <w:rFonts w:eastAsiaTheme="minorHAnsi"/>
          <w:sz w:val="24"/>
          <w:szCs w:val="24"/>
          <w:lang w:eastAsia="en-US"/>
        </w:rPr>
        <w:t>гры от 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w:t>
      </w:r>
      <w:r w:rsidR="00BC1378">
        <w:rPr>
          <w:rFonts w:eastAsiaTheme="minorHAnsi"/>
          <w:sz w:val="24"/>
          <w:szCs w:val="24"/>
          <w:lang w:eastAsia="en-US"/>
        </w:rPr>
        <w:t xml:space="preserve"> </w:t>
      </w:r>
      <w:r w:rsidR="00E65F9F">
        <w:rPr>
          <w:rFonts w:eastAsiaTheme="minorHAnsi"/>
          <w:sz w:val="24"/>
          <w:szCs w:val="24"/>
          <w:lang w:eastAsia="en-US"/>
        </w:rPr>
        <w:t>- Югры в 2014-2020 годах»</w:t>
      </w:r>
      <w:r w:rsidR="006A56D2">
        <w:rPr>
          <w:rFonts w:eastAsiaTheme="minorHAnsi"/>
          <w:sz w:val="24"/>
          <w:szCs w:val="24"/>
          <w:lang w:eastAsia="en-US"/>
        </w:rPr>
        <w:t xml:space="preserve"> действие </w:t>
      </w:r>
      <w:hyperlink r:id="rId21" w:history="1">
        <w:r w:rsidR="006A56D2" w:rsidRPr="006A56D2">
          <w:rPr>
            <w:rFonts w:eastAsiaTheme="minorHAnsi"/>
            <w:sz w:val="24"/>
            <w:szCs w:val="24"/>
            <w:lang w:eastAsia="en-US"/>
          </w:rPr>
          <w:t>пунктов 7</w:t>
        </w:r>
      </w:hyperlink>
      <w:r w:rsidR="006A56D2" w:rsidRPr="006A56D2">
        <w:rPr>
          <w:rFonts w:eastAsiaTheme="minorHAnsi"/>
          <w:sz w:val="24"/>
          <w:szCs w:val="24"/>
          <w:lang w:eastAsia="en-US"/>
        </w:rPr>
        <w:t xml:space="preserve">, </w:t>
      </w:r>
      <w:hyperlink r:id="rId22" w:history="1">
        <w:r w:rsidR="006A56D2" w:rsidRPr="006A56D2">
          <w:rPr>
            <w:rFonts w:eastAsiaTheme="minorHAnsi"/>
            <w:sz w:val="24"/>
            <w:szCs w:val="24"/>
            <w:lang w:eastAsia="en-US"/>
          </w:rPr>
          <w:t>8</w:t>
        </w:r>
      </w:hyperlink>
      <w:r w:rsidR="006A56D2" w:rsidRPr="006A56D2">
        <w:rPr>
          <w:rFonts w:eastAsiaTheme="minorHAnsi"/>
          <w:sz w:val="24"/>
          <w:szCs w:val="24"/>
          <w:lang w:eastAsia="en-US"/>
        </w:rPr>
        <w:t xml:space="preserve">, </w:t>
      </w:r>
      <w:hyperlink r:id="rId23" w:history="1">
        <w:r w:rsidR="006A56D2" w:rsidRPr="006A56D2">
          <w:rPr>
            <w:rFonts w:eastAsiaTheme="minorHAnsi"/>
            <w:sz w:val="24"/>
            <w:szCs w:val="24"/>
            <w:lang w:eastAsia="en-US"/>
          </w:rPr>
          <w:t>абзаца третьего пункта 10</w:t>
        </w:r>
      </w:hyperlink>
      <w:r w:rsidR="006A56D2">
        <w:rPr>
          <w:rFonts w:eastAsiaTheme="minorHAnsi"/>
          <w:sz w:val="24"/>
          <w:szCs w:val="24"/>
          <w:lang w:eastAsia="en-US"/>
        </w:rPr>
        <w:t xml:space="preserve"> Порядка</w:t>
      </w:r>
      <w:proofErr w:type="gramEnd"/>
      <w:r w:rsidR="006A56D2">
        <w:rPr>
          <w:rFonts w:eastAsiaTheme="minorHAnsi"/>
          <w:sz w:val="24"/>
          <w:szCs w:val="24"/>
          <w:lang w:eastAsia="en-US"/>
        </w:rPr>
        <w:t xml:space="preserve"> 13 приложения к государственной программе в части подачи гражданами заявлений и соответствующих документов на участие в мероприятии «Улучшение жилищных условий отдельных категорий граждан» приоста</w:t>
      </w:r>
      <w:r w:rsidR="00BC1378">
        <w:rPr>
          <w:rFonts w:eastAsiaTheme="minorHAnsi"/>
          <w:sz w:val="24"/>
          <w:szCs w:val="24"/>
          <w:lang w:eastAsia="en-US"/>
        </w:rPr>
        <w:t>новлено по 31 декабря 2016 года</w:t>
      </w:r>
    </w:p>
    <w:p w:rsidR="00B67B6A" w:rsidRDefault="00B67B6A" w:rsidP="00A0136F"/>
    <w:sectPr w:rsidR="00B67B6A" w:rsidSect="00F24436">
      <w:footnotePr>
        <w:pos w:val="beneathText"/>
      </w:footnotePr>
      <w:pgSz w:w="11905" w:h="16837"/>
      <w:pgMar w:top="1418" w:right="1276"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081"/>
    <w:multiLevelType w:val="hybridMultilevel"/>
    <w:tmpl w:val="0A140D1E"/>
    <w:lvl w:ilvl="0" w:tplc="248ED7A8">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8A24B0"/>
    <w:multiLevelType w:val="hybridMultilevel"/>
    <w:tmpl w:val="9E1AB350"/>
    <w:lvl w:ilvl="0" w:tplc="406A86BE">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B64FA"/>
    <w:multiLevelType w:val="hybridMultilevel"/>
    <w:tmpl w:val="EE6A1FD2"/>
    <w:lvl w:ilvl="0" w:tplc="D494E9E8">
      <w:start w:val="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6D4140"/>
    <w:multiLevelType w:val="hybridMultilevel"/>
    <w:tmpl w:val="D3B0824E"/>
    <w:lvl w:ilvl="0" w:tplc="9F200608">
      <w:start w:val="12"/>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FF3ED4"/>
    <w:multiLevelType w:val="hybridMultilevel"/>
    <w:tmpl w:val="086C59E2"/>
    <w:lvl w:ilvl="0" w:tplc="FA3C69E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40857AA"/>
    <w:multiLevelType w:val="hybridMultilevel"/>
    <w:tmpl w:val="AFA496FA"/>
    <w:lvl w:ilvl="0" w:tplc="438EEAD0">
      <w:start w:val="12"/>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4340DE"/>
    <w:multiLevelType w:val="hybridMultilevel"/>
    <w:tmpl w:val="928ED394"/>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99"/>
    <w:rsid w:val="00015D67"/>
    <w:rsid w:val="00061126"/>
    <w:rsid w:val="00062C3B"/>
    <w:rsid w:val="00065A31"/>
    <w:rsid w:val="000A72E6"/>
    <w:rsid w:val="000C0023"/>
    <w:rsid w:val="000E4D56"/>
    <w:rsid w:val="000F4AC7"/>
    <w:rsid w:val="00107AC7"/>
    <w:rsid w:val="00115215"/>
    <w:rsid w:val="00115C2B"/>
    <w:rsid w:val="00125655"/>
    <w:rsid w:val="001375E7"/>
    <w:rsid w:val="001646A9"/>
    <w:rsid w:val="001B4B3C"/>
    <w:rsid w:val="001C2C76"/>
    <w:rsid w:val="001C2E80"/>
    <w:rsid w:val="001F7AA3"/>
    <w:rsid w:val="001F7EC4"/>
    <w:rsid w:val="00222C1C"/>
    <w:rsid w:val="00253FD5"/>
    <w:rsid w:val="00263CD6"/>
    <w:rsid w:val="00265901"/>
    <w:rsid w:val="002B2DE3"/>
    <w:rsid w:val="002D3B3C"/>
    <w:rsid w:val="002E3226"/>
    <w:rsid w:val="002E701C"/>
    <w:rsid w:val="00301D99"/>
    <w:rsid w:val="00320826"/>
    <w:rsid w:val="00341CD2"/>
    <w:rsid w:val="003654E7"/>
    <w:rsid w:val="0037544F"/>
    <w:rsid w:val="00384975"/>
    <w:rsid w:val="00386A8B"/>
    <w:rsid w:val="00392D1B"/>
    <w:rsid w:val="003F4F51"/>
    <w:rsid w:val="00441E33"/>
    <w:rsid w:val="0045445A"/>
    <w:rsid w:val="004824DA"/>
    <w:rsid w:val="004901F1"/>
    <w:rsid w:val="004C0C55"/>
    <w:rsid w:val="004C2163"/>
    <w:rsid w:val="004D336B"/>
    <w:rsid w:val="004E3BC8"/>
    <w:rsid w:val="004F5497"/>
    <w:rsid w:val="0050302E"/>
    <w:rsid w:val="0052465C"/>
    <w:rsid w:val="00547353"/>
    <w:rsid w:val="00547A06"/>
    <w:rsid w:val="00567F79"/>
    <w:rsid w:val="005A1518"/>
    <w:rsid w:val="005B3FD8"/>
    <w:rsid w:val="006607AD"/>
    <w:rsid w:val="00667714"/>
    <w:rsid w:val="006A56D2"/>
    <w:rsid w:val="006D5DDF"/>
    <w:rsid w:val="006E3131"/>
    <w:rsid w:val="006F12C9"/>
    <w:rsid w:val="007077E1"/>
    <w:rsid w:val="00720C4E"/>
    <w:rsid w:val="00725C61"/>
    <w:rsid w:val="0074593F"/>
    <w:rsid w:val="007575C3"/>
    <w:rsid w:val="007862E5"/>
    <w:rsid w:val="00792627"/>
    <w:rsid w:val="00792960"/>
    <w:rsid w:val="0079588C"/>
    <w:rsid w:val="007965AD"/>
    <w:rsid w:val="007A7735"/>
    <w:rsid w:val="007B3B9D"/>
    <w:rsid w:val="00802D5F"/>
    <w:rsid w:val="008216AD"/>
    <w:rsid w:val="00821B7B"/>
    <w:rsid w:val="008802F0"/>
    <w:rsid w:val="008A1993"/>
    <w:rsid w:val="008B130D"/>
    <w:rsid w:val="008E609C"/>
    <w:rsid w:val="008F45F8"/>
    <w:rsid w:val="008F690F"/>
    <w:rsid w:val="00900CBD"/>
    <w:rsid w:val="00903BB1"/>
    <w:rsid w:val="009C4F44"/>
    <w:rsid w:val="009E1DCF"/>
    <w:rsid w:val="009F5F5D"/>
    <w:rsid w:val="00A0136F"/>
    <w:rsid w:val="00A12D81"/>
    <w:rsid w:val="00A43E0F"/>
    <w:rsid w:val="00A454F9"/>
    <w:rsid w:val="00A73EC4"/>
    <w:rsid w:val="00AB281C"/>
    <w:rsid w:val="00AB2DBA"/>
    <w:rsid w:val="00AE63D1"/>
    <w:rsid w:val="00B41D24"/>
    <w:rsid w:val="00B6044B"/>
    <w:rsid w:val="00B67B6A"/>
    <w:rsid w:val="00B92B49"/>
    <w:rsid w:val="00BA0EA5"/>
    <w:rsid w:val="00BC1378"/>
    <w:rsid w:val="00BE66B8"/>
    <w:rsid w:val="00C305ED"/>
    <w:rsid w:val="00C502F7"/>
    <w:rsid w:val="00C535CA"/>
    <w:rsid w:val="00CA6C7C"/>
    <w:rsid w:val="00CC573B"/>
    <w:rsid w:val="00CC6D39"/>
    <w:rsid w:val="00CD759C"/>
    <w:rsid w:val="00D24A88"/>
    <w:rsid w:val="00D54D53"/>
    <w:rsid w:val="00DB0D81"/>
    <w:rsid w:val="00DC0E7A"/>
    <w:rsid w:val="00DD1922"/>
    <w:rsid w:val="00E10AEE"/>
    <w:rsid w:val="00E23806"/>
    <w:rsid w:val="00E26501"/>
    <w:rsid w:val="00E348E9"/>
    <w:rsid w:val="00E65F9F"/>
    <w:rsid w:val="00E94C36"/>
    <w:rsid w:val="00E95821"/>
    <w:rsid w:val="00EB0608"/>
    <w:rsid w:val="00EC2986"/>
    <w:rsid w:val="00EC4D1F"/>
    <w:rsid w:val="00EC6B2E"/>
    <w:rsid w:val="00ED373F"/>
    <w:rsid w:val="00EF5540"/>
    <w:rsid w:val="00F24436"/>
    <w:rsid w:val="00F7276F"/>
    <w:rsid w:val="00F8269B"/>
    <w:rsid w:val="00F87AB5"/>
    <w:rsid w:val="00FC11C1"/>
    <w:rsid w:val="00FD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9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301D99"/>
    <w:pPr>
      <w:keepNext/>
      <w:tabs>
        <w:tab w:val="num" w:pos="0"/>
      </w:tabs>
      <w:jc w:val="center"/>
      <w:outlineLvl w:val="0"/>
    </w:pPr>
    <w:rPr>
      <w:b/>
      <w:bCs/>
      <w:sz w:val="24"/>
      <w:szCs w:val="24"/>
    </w:rPr>
  </w:style>
  <w:style w:type="paragraph" w:styleId="3">
    <w:name w:val="heading 3"/>
    <w:basedOn w:val="a"/>
    <w:next w:val="a"/>
    <w:link w:val="30"/>
    <w:uiPriority w:val="99"/>
    <w:qFormat/>
    <w:rsid w:val="00301D99"/>
    <w:pPr>
      <w:keepNext/>
      <w:tabs>
        <w:tab w:val="num" w:pos="0"/>
      </w:tabs>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D99"/>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9"/>
    <w:rsid w:val="00301D99"/>
    <w:rPr>
      <w:rFonts w:ascii="Times New Roman" w:eastAsia="Times New Roman" w:hAnsi="Times New Roman" w:cs="Times New Roman"/>
      <w:b/>
      <w:bCs/>
      <w:sz w:val="32"/>
      <w:szCs w:val="32"/>
      <w:lang w:eastAsia="ar-SA"/>
    </w:rPr>
  </w:style>
  <w:style w:type="paragraph" w:styleId="a3">
    <w:name w:val="Balloon Text"/>
    <w:basedOn w:val="a"/>
    <w:link w:val="a4"/>
    <w:uiPriority w:val="99"/>
    <w:semiHidden/>
    <w:unhideWhenUsed/>
    <w:rsid w:val="00301D99"/>
    <w:rPr>
      <w:rFonts w:ascii="Tahoma" w:hAnsi="Tahoma" w:cs="Tahoma"/>
      <w:sz w:val="16"/>
      <w:szCs w:val="16"/>
    </w:rPr>
  </w:style>
  <w:style w:type="character" w:customStyle="1" w:styleId="a4">
    <w:name w:val="Текст выноски Знак"/>
    <w:basedOn w:val="a0"/>
    <w:link w:val="a3"/>
    <w:uiPriority w:val="99"/>
    <w:semiHidden/>
    <w:rsid w:val="00301D99"/>
    <w:rPr>
      <w:rFonts w:ascii="Tahoma" w:eastAsia="Times New Roman" w:hAnsi="Tahoma" w:cs="Tahoma"/>
      <w:sz w:val="16"/>
      <w:szCs w:val="16"/>
      <w:lang w:eastAsia="ar-SA"/>
    </w:rPr>
  </w:style>
  <w:style w:type="paragraph" w:styleId="a5">
    <w:name w:val="List Paragraph"/>
    <w:basedOn w:val="a"/>
    <w:uiPriority w:val="34"/>
    <w:qFormat/>
    <w:rsid w:val="0052465C"/>
    <w:pPr>
      <w:ind w:left="720"/>
      <w:contextualSpacing/>
    </w:pPr>
  </w:style>
  <w:style w:type="paragraph" w:styleId="a6">
    <w:name w:val="Normal (Web)"/>
    <w:basedOn w:val="a"/>
    <w:uiPriority w:val="99"/>
    <w:semiHidden/>
    <w:unhideWhenUsed/>
    <w:rsid w:val="00441E33"/>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9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301D99"/>
    <w:pPr>
      <w:keepNext/>
      <w:tabs>
        <w:tab w:val="num" w:pos="0"/>
      </w:tabs>
      <w:jc w:val="center"/>
      <w:outlineLvl w:val="0"/>
    </w:pPr>
    <w:rPr>
      <w:b/>
      <w:bCs/>
      <w:sz w:val="24"/>
      <w:szCs w:val="24"/>
    </w:rPr>
  </w:style>
  <w:style w:type="paragraph" w:styleId="3">
    <w:name w:val="heading 3"/>
    <w:basedOn w:val="a"/>
    <w:next w:val="a"/>
    <w:link w:val="30"/>
    <w:uiPriority w:val="99"/>
    <w:qFormat/>
    <w:rsid w:val="00301D99"/>
    <w:pPr>
      <w:keepNext/>
      <w:tabs>
        <w:tab w:val="num" w:pos="0"/>
      </w:tabs>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D99"/>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9"/>
    <w:rsid w:val="00301D99"/>
    <w:rPr>
      <w:rFonts w:ascii="Times New Roman" w:eastAsia="Times New Roman" w:hAnsi="Times New Roman" w:cs="Times New Roman"/>
      <w:b/>
      <w:bCs/>
      <w:sz w:val="32"/>
      <w:szCs w:val="32"/>
      <w:lang w:eastAsia="ar-SA"/>
    </w:rPr>
  </w:style>
  <w:style w:type="paragraph" w:styleId="a3">
    <w:name w:val="Balloon Text"/>
    <w:basedOn w:val="a"/>
    <w:link w:val="a4"/>
    <w:uiPriority w:val="99"/>
    <w:semiHidden/>
    <w:unhideWhenUsed/>
    <w:rsid w:val="00301D99"/>
    <w:rPr>
      <w:rFonts w:ascii="Tahoma" w:hAnsi="Tahoma" w:cs="Tahoma"/>
      <w:sz w:val="16"/>
      <w:szCs w:val="16"/>
    </w:rPr>
  </w:style>
  <w:style w:type="character" w:customStyle="1" w:styleId="a4">
    <w:name w:val="Текст выноски Знак"/>
    <w:basedOn w:val="a0"/>
    <w:link w:val="a3"/>
    <w:uiPriority w:val="99"/>
    <w:semiHidden/>
    <w:rsid w:val="00301D99"/>
    <w:rPr>
      <w:rFonts w:ascii="Tahoma" w:eastAsia="Times New Roman" w:hAnsi="Tahoma" w:cs="Tahoma"/>
      <w:sz w:val="16"/>
      <w:szCs w:val="16"/>
      <w:lang w:eastAsia="ar-SA"/>
    </w:rPr>
  </w:style>
  <w:style w:type="paragraph" w:styleId="a5">
    <w:name w:val="List Paragraph"/>
    <w:basedOn w:val="a"/>
    <w:uiPriority w:val="34"/>
    <w:qFormat/>
    <w:rsid w:val="0052465C"/>
    <w:pPr>
      <w:ind w:left="720"/>
      <w:contextualSpacing/>
    </w:pPr>
  </w:style>
  <w:style w:type="paragraph" w:styleId="a6">
    <w:name w:val="Normal (Web)"/>
    <w:basedOn w:val="a"/>
    <w:uiPriority w:val="99"/>
    <w:semiHidden/>
    <w:unhideWhenUsed/>
    <w:rsid w:val="00441E33"/>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7527">
      <w:bodyDiv w:val="1"/>
      <w:marLeft w:val="0"/>
      <w:marRight w:val="0"/>
      <w:marTop w:val="0"/>
      <w:marBottom w:val="0"/>
      <w:divBdr>
        <w:top w:val="none" w:sz="0" w:space="0" w:color="auto"/>
        <w:left w:val="none" w:sz="0" w:space="0" w:color="auto"/>
        <w:bottom w:val="none" w:sz="0" w:space="0" w:color="auto"/>
        <w:right w:val="none" w:sz="0" w:space="0" w:color="auto"/>
      </w:divBdr>
      <w:divsChild>
        <w:div w:id="640306783">
          <w:marLeft w:val="0"/>
          <w:marRight w:val="0"/>
          <w:marTop w:val="0"/>
          <w:marBottom w:val="0"/>
          <w:divBdr>
            <w:top w:val="none" w:sz="0" w:space="0" w:color="auto"/>
            <w:left w:val="none" w:sz="0" w:space="0" w:color="auto"/>
            <w:bottom w:val="none" w:sz="0" w:space="0" w:color="auto"/>
            <w:right w:val="none" w:sz="0" w:space="0" w:color="auto"/>
          </w:divBdr>
        </w:div>
        <w:div w:id="104493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CF549FBC9CA634532567ECCBE8CD089E8C91C63DFA2F8197C4CECD3nBi5I" TargetMode="External"/><Relationship Id="rId13" Type="http://schemas.openxmlformats.org/officeDocument/2006/relationships/hyperlink" Target="consultantplus://offline/ref=5B7271F57BBB6E41EB20C17516BAFC18825CED0542882182E041BED77399406CAE3CDB10FB24573459CD88a5yBE" TargetMode="External"/><Relationship Id="rId18" Type="http://schemas.openxmlformats.org/officeDocument/2006/relationships/hyperlink" Target="consultantplus://offline/ref=3F6805863F820639305B48640C7099525683F55AAF2EC440896592F272C42AD83C4A865233C0C03823A6BE74g7J" TargetMode="External"/><Relationship Id="rId3" Type="http://schemas.openxmlformats.org/officeDocument/2006/relationships/styles" Target="styles.xml"/><Relationship Id="rId21" Type="http://schemas.openxmlformats.org/officeDocument/2006/relationships/hyperlink" Target="consultantplus://offline/ref=7BEFE57112D7F0BC5DDA7B4036BA2CD0E9B47E04110BF3FDF1221393511FA827884627373F0267B2B7BE56E0l5HDG" TargetMode="External"/><Relationship Id="rId7" Type="http://schemas.openxmlformats.org/officeDocument/2006/relationships/hyperlink" Target="consultantplus://offline/ref=8E05BD1472501D9C491209F27757AEAC5BCDB429C1A0495BC45E4CC2HCFBF" TargetMode="External"/><Relationship Id="rId12" Type="http://schemas.openxmlformats.org/officeDocument/2006/relationships/hyperlink" Target="consultantplus://offline/ref=3EA8127C229ABC851C5DEF2DB01B0C8C987BD60FC67205C9A86FB45D4BAD193C0FC8300681B1099C10276E46EDe0F" TargetMode="External"/><Relationship Id="rId17" Type="http://schemas.openxmlformats.org/officeDocument/2006/relationships/hyperlink" Target="consultantplus://offline/ref=3F6805863F820639305B48640C7099525683F55AAF2EC440896592F272C42AD83C4A865233C0C03823A6BE74g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6805863F820639305B48640C7099525683F55AAF2EC440896592F272C42AD83C4A865233C0C03823A6BE74g7J" TargetMode="External"/><Relationship Id="rId20" Type="http://schemas.openxmlformats.org/officeDocument/2006/relationships/hyperlink" Target="consultantplus://offline/ref=7BA17EDEF5CBE47AFE13663274CAC925C90E7BE185F8EA2637FF782F5172829B621BAE4A8BB71D140CD1E5b4w7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9EE0EA17544FCB8346029E92E231EE681837635B80CFA97B1B1F363337629B15EE9521602D2C03C73CCAzCb4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6805863F820639305B48640C7099525683F55AA028CF41806592F272C42AD83C4A865233C0C03823A0BF74gCJ" TargetMode="External"/><Relationship Id="rId23" Type="http://schemas.openxmlformats.org/officeDocument/2006/relationships/hyperlink" Target="consultantplus://offline/ref=7BEFE57112D7F0BC5DDA7B4036BA2CD0E9B47E04110BF3FDF1221393511FA827884627373F0267B2B7B753E6l5HBG" TargetMode="External"/><Relationship Id="rId10" Type="http://schemas.openxmlformats.org/officeDocument/2006/relationships/hyperlink" Target="consultantplus://offline/ref=8E05BD1472501D9C491209F27757AEAC5BCDB429C1A0495BC45E4CC2HCFBF" TargetMode="External"/><Relationship Id="rId19" Type="http://schemas.openxmlformats.org/officeDocument/2006/relationships/hyperlink" Target="consultantplus://offline/ref=3F6805863F820639305B48640C7099525683F55AAF2EC440896592F272C42AD83C4A865233C0C03823A6BE74g7J" TargetMode="External"/><Relationship Id="rId4" Type="http://schemas.microsoft.com/office/2007/relationships/stylesWithEffects" Target="stylesWithEffects.xml"/><Relationship Id="rId9" Type="http://schemas.openxmlformats.org/officeDocument/2006/relationships/hyperlink" Target="consultantplus://offline/ref=8E05BD1472501D9C491209F27757AEAC5BCDB429C1A0495BC45E4CC2HCFBF" TargetMode="External"/><Relationship Id="rId14" Type="http://schemas.openxmlformats.org/officeDocument/2006/relationships/hyperlink" Target="consultantplus://offline/ref=3F6805863F820639305B48640C7099525683F55AAF2EC440896592F272C42AD83C4A865233C0C03823A6BE74g7J" TargetMode="External"/><Relationship Id="rId22" Type="http://schemas.openxmlformats.org/officeDocument/2006/relationships/hyperlink" Target="consultantplus://offline/ref=7BEFE57112D7F0BC5DDA7B4036BA2CD0E9B47E04110BF3FDF1221393511FA827884627373F0267B2B7B752EEl5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F88B-9E52-4BBC-BDEA-6B501294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29</Pages>
  <Words>10720</Words>
  <Characters>61104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Пуртова Ирина Юрьевна</dc:creator>
  <cp:lastModifiedBy>Оксана Сысоева</cp:lastModifiedBy>
  <cp:revision>27</cp:revision>
  <cp:lastPrinted>2015-01-26T04:29:00Z</cp:lastPrinted>
  <dcterms:created xsi:type="dcterms:W3CDTF">2014-03-09T08:20:00Z</dcterms:created>
  <dcterms:modified xsi:type="dcterms:W3CDTF">2015-05-12T08:55:00Z</dcterms:modified>
</cp:coreProperties>
</file>